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42" w:rsidRDefault="00267042"/>
    <w:p w:rsidR="008E216C" w:rsidRDefault="008E216C" w:rsidP="008E216C">
      <w:pPr>
        <w:jc w:val="center"/>
        <w:rPr>
          <w:rFonts w:ascii="Simsun" w:hAnsi="Simsun" w:hint="eastAsia"/>
          <w:b/>
          <w:bCs/>
          <w:color w:val="CC0000"/>
          <w:sz w:val="38"/>
          <w:szCs w:val="38"/>
          <w:shd w:val="clear" w:color="auto" w:fill="FFFFFF"/>
        </w:rPr>
      </w:pPr>
      <w:r>
        <w:rPr>
          <w:rFonts w:ascii="Simsun" w:hAnsi="Simsun" w:hint="eastAsia"/>
          <w:b/>
          <w:bCs/>
          <w:color w:val="CC0000"/>
          <w:sz w:val="38"/>
          <w:szCs w:val="38"/>
          <w:shd w:val="clear" w:color="auto" w:fill="FFFFFF"/>
        </w:rPr>
        <w:t>河南省人才交流中心</w:t>
      </w:r>
      <w:r w:rsidR="00267042">
        <w:rPr>
          <w:rFonts w:ascii="Simsun" w:hAnsi="Simsun"/>
          <w:b/>
          <w:bCs/>
          <w:color w:val="CC0000"/>
          <w:sz w:val="38"/>
          <w:szCs w:val="38"/>
          <w:shd w:val="clear" w:color="auto" w:fill="FFFFFF"/>
        </w:rPr>
        <w:t>职称</w:t>
      </w:r>
      <w:r>
        <w:rPr>
          <w:rFonts w:ascii="Simsun" w:hAnsi="Simsun" w:hint="eastAsia"/>
          <w:b/>
          <w:bCs/>
          <w:color w:val="CC0000"/>
          <w:sz w:val="38"/>
          <w:szCs w:val="38"/>
          <w:shd w:val="clear" w:color="auto" w:fill="FFFFFF"/>
        </w:rPr>
        <w:t>申报</w:t>
      </w:r>
      <w:r w:rsidR="00267042">
        <w:rPr>
          <w:rFonts w:ascii="Simsun" w:hAnsi="Simsun"/>
          <w:b/>
          <w:bCs/>
          <w:color w:val="CC0000"/>
          <w:sz w:val="38"/>
          <w:szCs w:val="38"/>
          <w:shd w:val="clear" w:color="auto" w:fill="FFFFFF"/>
        </w:rPr>
        <w:t>办理流程</w:t>
      </w:r>
    </w:p>
    <w:p w:rsidR="00267042" w:rsidRDefault="00267042" w:rsidP="008E216C">
      <w:pPr>
        <w:jc w:val="center"/>
        <w:rPr>
          <w:rFonts w:ascii="Simsun" w:hAnsi="Simsun" w:hint="eastAsia"/>
          <w:b/>
          <w:bCs/>
          <w:color w:val="CC0000"/>
          <w:sz w:val="38"/>
          <w:szCs w:val="38"/>
          <w:shd w:val="clear" w:color="auto" w:fill="FFFFFF"/>
        </w:rPr>
      </w:pPr>
      <w:r>
        <w:rPr>
          <w:rFonts w:ascii="Simsun" w:hAnsi="Simsun"/>
          <w:b/>
          <w:bCs/>
          <w:color w:val="CC0000"/>
          <w:sz w:val="38"/>
          <w:szCs w:val="38"/>
          <w:shd w:val="clear" w:color="auto" w:fill="FFFFFF"/>
        </w:rPr>
        <w:t>（</w:t>
      </w:r>
      <w:r>
        <w:rPr>
          <w:rFonts w:ascii="Simsun" w:hAnsi="Simsun"/>
          <w:b/>
          <w:bCs/>
          <w:color w:val="CC0000"/>
          <w:sz w:val="38"/>
          <w:szCs w:val="38"/>
          <w:shd w:val="clear" w:color="auto" w:fill="FFFFFF"/>
        </w:rPr>
        <w:t>2015</w:t>
      </w:r>
      <w:r>
        <w:rPr>
          <w:rFonts w:ascii="Simsun" w:hAnsi="Simsun"/>
          <w:b/>
          <w:bCs/>
          <w:color w:val="CC0000"/>
          <w:sz w:val="38"/>
          <w:szCs w:val="38"/>
          <w:shd w:val="clear" w:color="auto" w:fill="FFFFFF"/>
        </w:rPr>
        <w:t>版）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    </w:t>
      </w:r>
      <w:r>
        <w:rPr>
          <w:rFonts w:cs="Times New Roman" w:hint="eastAsia"/>
          <w:color w:val="000000"/>
        </w:rPr>
        <w:t>一、关于职称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hd w:val="clear" w:color="auto" w:fill="F7F7F7"/>
        </w:rPr>
        <w:t>职称，也称专业技术资格，是对技术人员专业岗位职务的称呼。职称是对专业技术人员能力的承认，反映一个人的专业技术或学术水平的等级。</w:t>
      </w:r>
      <w:r>
        <w:rPr>
          <w:rFonts w:cs="Times New Roman" w:hint="eastAsia"/>
          <w:color w:val="000000"/>
          <w:shd w:val="clear" w:color="auto" w:fill="FFFFFF"/>
        </w:rPr>
        <w:t>职称最初源于职务名称，在理论上职称是指专业技术人员的专业技术水平、能力，以及成就的等级称号，反映专业技术人员的学术和技术水平、工作能力的工作成就。就学术而言，它具有学衔的性质；就专业技术水平而言，它具有岗位的性质。对个人而言，职称与工资福利挂钩，同时也与职位升迁挂钩，具有较高职称的人享有较高的社会经济和福利待遇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hd w:val="clear" w:color="auto" w:fill="FFFFFF"/>
        </w:rPr>
        <w:t> 二、职称初聘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hd w:val="clear" w:color="auto" w:fill="FFFFFF"/>
        </w:rPr>
        <w:t>    （一）、初聘条件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1、在企事业单位工作，从事专业技术岗位的全日制普通大中专院校毕业生（不含电大、函大、夜大、自考、职大等成人教育的毕业生）；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    2、在我中心实行委托人事代理；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3、见习期满（以就业报到证签发之日起满一年以上）；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4、所学专业与现从事专业相同或相近。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（二）、初聘级别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1、中专毕业，见习期满，可聘任为“员”级职务；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2、大专毕业，见习期满，可聘任为“员”级职务；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3、大专毕业，见习期满，再从事本专业技术工作二年，可聘任为“助理”级职务；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4、大学本科毕业，见习期满，可聘任为“助理”级职务；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5、硕士毕业，通过单位实习期，可聘任为“助理”级职务；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6、博士学位获得者，可聘为中级职务。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    （三）、初聘办理程序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1、职称初聘须提供以下材料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lastRenderedPageBreak/>
        <w:t>（1）、存档凭证原件；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（2）、学历（学位）证书原件及复印件；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（3）、就业报到证原件及复印件；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（4）、身份证原件及复印件；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（5）、继续教育证原件及复印件；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（6）、《河南省初聘专业技术职务呈报表》（A4纸正反双面打印）一式两份及该表格的电子文本（txt格式）；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（7）、近期一寸免冠照片一张。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2、如何制作《河南省初聘专业技术职务呈报表》和电子文本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（1）、</w:t>
      </w:r>
      <w:r>
        <w:rPr>
          <w:rFonts w:cs="Times New Roman" w:hint="eastAsia"/>
          <w:color w:val="333333"/>
        </w:rPr>
        <w:t>申报人员请登陆河南职称网（www.hnzc.gov.cn）点击“软件下载”，进入后免费下载“个人版”安装程序，使用“个人版”录入本人信息（注意：在“个人版”中录入本人信息时，取得资格方式一栏，选取“初聘”；申报人所属地市一栏，选取“省直”；“主管单位”里的“代码”项输入“19089”，“名称”项输入“河南省人才交流中心”；“工作单位”里的“代码”项输入“19089”，“名称”项输入现工作单位名称）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（2）将个人信息和要求准确无误逐项录入完后保存，然后点击“返回”按钮返回“个人版”主界面；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3）在“个人版”主界面点击“上报申报信息”生成“*.txt”文档保存到U盘(*为申报人姓名)；点击“打印评审简表”按钮打印出《河南省初聘专业技术职务呈报表》一式两份（A4纸双面打印），在每份表中“呈报单位考核审核意见”栏内签署单位意见并加盖单位公章，在每份表的右上角手写清楚个人档案号。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机械工程、电气工程、环保工程、矿山工程、广电工程、林业工程、交通工程、建设工程、通信工程、安全工程等职称系列仅限于副高级职务使用，如申报助理工程师职务，职称系列须选择“工程”系列。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    3、时间安排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（1）、申报材料提交时间：正常工作日受理，每月为一个批次；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（2）、领证时间：受理材料次月起60个工作日后领取，须带存档凭证。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4、注意事项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（1）、见习期是指</w:t>
      </w:r>
      <w:r>
        <w:rPr>
          <w:rFonts w:cs="Times New Roman" w:hint="eastAsia"/>
          <w:color w:val="333333"/>
          <w:shd w:val="clear" w:color="auto" w:fill="FFFFFF"/>
        </w:rPr>
        <w:t>河南省教育厅开具就业报到证之日起至今；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lastRenderedPageBreak/>
        <w:t>（2）、申报人员如对河南省职称工作信息系统“个人版”操作不清楚,可在下载“个人版”的同时下载其操作手册按步骤操作；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（3）、申报教师职称还需提供相应教师资格证书原件及复印件；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（4）、在《河南省初聘专业技术职务呈报表》中“参加工作时间”项须填写</w:t>
      </w:r>
      <w:r>
        <w:rPr>
          <w:rFonts w:cs="Times New Roman" w:hint="eastAsia"/>
          <w:color w:val="333333"/>
          <w:shd w:val="clear" w:color="auto" w:fill="FFFFFF"/>
        </w:rPr>
        <w:t>就业报到证发放当月，</w:t>
      </w:r>
      <w:r>
        <w:rPr>
          <w:rFonts w:cs="Times New Roman" w:hint="eastAsia"/>
          <w:color w:val="333333"/>
        </w:rPr>
        <w:t>“见习期工作小结”栏内填写内容时字数不低于400字，“主要工作成绩及奖惩情况”栏不得空白（没有填写“无”）。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三、初级职称评审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hd w:val="clear" w:color="auto" w:fill="FFFFFF"/>
        </w:rPr>
        <w:t>（一）、初级职称评审条件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    1、在企事业单位工作，从事专业技术岗位的国家教育行政部门承认的电大、函大、夜大、自考、职大等成人教育的毕业生；已取得助理级专业技术职务，有职称转评需求的专业技术人员；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    2、在我中心实行委托人事代理。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（二）、初级职称评审级别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1、中专毕业，从事相关工作五年以上，可评审获得为“助理”级职务；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2、大专毕业，从事相关工作三年以上，可评审获得为“助理”级职务；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3、本科毕业，从事相关工作两年以上，可评审获得为“助理”级职务；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4、已取得相应职称系列的“助理”级</w:t>
      </w:r>
      <w:r>
        <w:rPr>
          <w:rFonts w:cs="Times New Roman" w:hint="eastAsia"/>
          <w:color w:val="1B374C"/>
          <w:shd w:val="clear" w:color="auto" w:fill="F9FDFF"/>
        </w:rPr>
        <w:t>专业技术</w:t>
      </w:r>
      <w:r>
        <w:rPr>
          <w:rFonts w:cs="Times New Roman" w:hint="eastAsia"/>
          <w:color w:val="333333"/>
          <w:shd w:val="clear" w:color="auto" w:fill="FFFFFF"/>
        </w:rPr>
        <w:t>职务，因</w:t>
      </w:r>
      <w:r>
        <w:rPr>
          <w:rFonts w:cs="Times New Roman" w:hint="eastAsia"/>
          <w:color w:val="1B374C"/>
          <w:shd w:val="clear" w:color="auto" w:fill="F9FDFF"/>
        </w:rPr>
        <w:t>岗位或工作单位变动，且在新岗位上工作一年以上，按新岗位转评新的职称资格系列或专业（限除</w:t>
      </w:r>
      <w:r>
        <w:rPr>
          <w:rFonts w:cs="Times New Roman" w:hint="eastAsia"/>
          <w:color w:val="333333"/>
          <w:shd w:val="clear" w:color="auto" w:fill="FFFFFF"/>
        </w:rPr>
        <w:t>国家和我省已实行以考代评的系列外的职称系列内进行</w:t>
      </w:r>
      <w:r>
        <w:rPr>
          <w:rFonts w:cs="Times New Roman" w:hint="eastAsia"/>
          <w:color w:val="1B374C"/>
          <w:shd w:val="clear" w:color="auto" w:fill="F9FDFF"/>
        </w:rPr>
        <w:t>）。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    （三）、初级职称评审办理程序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1、初级职称评审须提供以下材料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（1）、存档凭证原件；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（2）、学历（学位）证书原件及复印件；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（3）、身份证原件及复印件；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（4）、继续教育证原件及复印件；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（5）、</w:t>
      </w:r>
      <w:r>
        <w:rPr>
          <w:rFonts w:cs="Times New Roman" w:hint="eastAsia"/>
          <w:color w:val="000000"/>
        </w:rPr>
        <w:t>《河南省专业技术职务任职资格评审表》2份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（6）、《河南省专业技术职务任职资格评审简表》（A3纸打印）一式17份及该表格的电子文本（txt格式）；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（7）、近期一寸免冠照片一张。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lastRenderedPageBreak/>
        <w:t>2、如何制作《河南省专业技术职务任职资格评审简表》和电子文本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（1）、</w:t>
      </w:r>
      <w:r>
        <w:rPr>
          <w:rFonts w:cs="Times New Roman" w:hint="eastAsia"/>
          <w:color w:val="333333"/>
        </w:rPr>
        <w:t>申报人员请登陆河南职称网（www.hnzc.gov.cn）点击“软件下载”，进入后免费下载“个人版”安装程序，使用“个人版”录入本人信息（注意：在“个人版”中录入本人信息时，取得资格方式一栏，选取“初级评审”；申报人所属地市一栏，选取“省直”；“主管单位”里的“代码”项输入“19089”，“名称”项输入“河南省人才交流中心”；“工作单位”里的“代码”项输入“19089”，“名称”项输入现工作单位名称）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（2）将个人信息和要求准确无误逐项录入完后保存，然后点击“返回”按钮返回“个人版”主界面；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（3）在“个人版”主界面点击“上报申报信息”生成“*.txt”文档保存到U盘(*为申报人姓名)；点击“打印评审简表”按钮打印出《</w:t>
      </w:r>
      <w:r>
        <w:rPr>
          <w:rFonts w:cs="Times New Roman" w:hint="eastAsia"/>
          <w:color w:val="333333"/>
          <w:shd w:val="clear" w:color="auto" w:fill="FFFFFF"/>
        </w:rPr>
        <w:t>河南省专业技术职务任职资格评审简表</w:t>
      </w:r>
      <w:r>
        <w:rPr>
          <w:rFonts w:cs="Times New Roman" w:hint="eastAsia"/>
          <w:color w:val="333333"/>
        </w:rPr>
        <w:t>》一式17份（A3纸打印）。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机械工程、电气工程、环保工程、矿山工程、广电工程、林业工程、交通工程、建设工程、通信工程、安全工程等职称系列仅限于副高级职务使用，如申报助理工程师职务，职称系列须选择“工程”系列。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中小学教师系列以豫人社职称[2014]11号文件为准。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3、时间安排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（1）、申报材料提交时间：每年10月份左右，详情可登陆中国中原人才网（www.zyrc.com.cn）,查阅“人事代理”项及当年职称评审工作的具体通知和安排；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（2）、领证时间：第二年5-7月，须带存档凭证。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4、注意事项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（1）、申报人员如对河南省职称工作信息系统“个人版”操作不清楚,可在下载“个人版”的同时下载其操作手册按步骤操作；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（2）、申报教师职称还需提供相应教师资格证书原件及复印件； </w:t>
      </w:r>
      <w:r>
        <w:rPr>
          <w:rFonts w:cs="Times New Roman" w:hint="eastAsia"/>
          <w:color w:val="000000"/>
        </w:rPr>
        <w:br/>
        <w:t>    </w:t>
      </w:r>
      <w:r>
        <w:rPr>
          <w:rFonts w:cs="Times New Roman" w:hint="eastAsia"/>
          <w:color w:val="333333"/>
        </w:rPr>
        <w:t>（3）、须职称转评的申报人员还需提供已取得职称证书原件及复印件。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四、中级职称的条件和要求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1、</w:t>
      </w:r>
      <w:r>
        <w:rPr>
          <w:rFonts w:cs="Times New Roman" w:hint="eastAsia"/>
          <w:color w:val="333333"/>
          <w:shd w:val="clear" w:color="auto" w:fill="FFFFFF"/>
        </w:rPr>
        <w:t>在我中心实行委托人事代理；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  <w:shd w:val="clear" w:color="auto" w:fill="FFFFFF"/>
        </w:rPr>
        <w:t>2、研究生毕业并获硕士学位，从事本专业技术工作满3年；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lastRenderedPageBreak/>
        <w:t>3、研究生毕业并获硕士学位，取得助理任职资格，并担任助理职务两年以上；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4、大学本科或专科毕业，取得助理任职资格，并担任助理职务四年以上； </w:t>
      </w:r>
      <w:r>
        <w:rPr>
          <w:rFonts w:cs="Times New Roman" w:hint="eastAsia"/>
          <w:color w:val="000000"/>
        </w:rPr>
        <w:br/>
        <w:t>    5</w:t>
      </w:r>
      <w:r>
        <w:rPr>
          <w:rFonts w:cs="Times New Roman" w:hint="eastAsia"/>
          <w:color w:val="333333"/>
        </w:rPr>
        <w:t>、中专毕业，</w:t>
      </w:r>
      <w:r>
        <w:rPr>
          <w:rFonts w:cs="Times New Roman" w:hint="eastAsia"/>
          <w:color w:val="333333"/>
          <w:shd w:val="clear" w:color="auto" w:fill="FFFFFF"/>
        </w:rPr>
        <w:t>获省辖市（厅）级以上科技拔尖人才等荣誉称号或获省辖市（厅）级科学技术奖励一等奖以上项目的主要完成人</w:t>
      </w:r>
      <w:r>
        <w:rPr>
          <w:rFonts w:cs="Times New Roman" w:hint="eastAsia"/>
          <w:color w:val="333333"/>
        </w:rPr>
        <w:t>，取得助理任职资格，并担任助理职务四年以上；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6、相应职称系列晋升条件以河南职称网（www.hnzc.gov.cn）公布的最新申报晋升条件为准；</w:t>
      </w:r>
      <w:r>
        <w:rPr>
          <w:rFonts w:cs="Times New Roman" w:hint="eastAsia"/>
          <w:color w:val="000000"/>
        </w:rPr>
        <w:br/>
        <w:t>    7</w:t>
      </w:r>
      <w:r>
        <w:rPr>
          <w:rFonts w:cs="Times New Roman" w:hint="eastAsia"/>
          <w:color w:val="333333"/>
        </w:rPr>
        <w:t>、中级评审申报材料提交时间一般为每年10月份左右，详情可登陆中国中原人才网（www.zyrc.com.cn）,查阅“人事代理”项及当年职称评审工作的具体通知和安排（限工程、新闻、中小学教师三职称系列）；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8、中级委托评审详询工作单位，确定拟申报评委会后，带评委会当年职称评审工作的具体通知到办理窗口咨询；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9、中级证领证时间为第二年5-7月，须带存档凭证。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五、高级职称评审的条件和要求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1、</w:t>
      </w:r>
      <w:r>
        <w:rPr>
          <w:rFonts w:cs="Times New Roman" w:hint="eastAsia"/>
          <w:color w:val="333333"/>
          <w:shd w:val="clear" w:color="auto" w:fill="FFFFFF"/>
        </w:rPr>
        <w:t>在我中心实行委托人事代理；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2、硕士生毕业并获博士学位，取得中级任职资格并担任中级职务两年以上； </w:t>
      </w:r>
      <w:r>
        <w:rPr>
          <w:rFonts w:cs="Times New Roman" w:hint="eastAsia"/>
          <w:color w:val="000000"/>
        </w:rPr>
        <w:br/>
        <w:t>    3</w:t>
      </w:r>
      <w:r>
        <w:rPr>
          <w:rFonts w:cs="Times New Roman" w:hint="eastAsia"/>
          <w:color w:val="333333"/>
        </w:rPr>
        <w:t>、硕士生毕业并获硕士学位，取得中级任职资格并担任中级职务四年以上； </w:t>
      </w:r>
      <w:r>
        <w:rPr>
          <w:rFonts w:cs="Times New Roman" w:hint="eastAsia"/>
          <w:color w:val="000000"/>
        </w:rPr>
        <w:br/>
        <w:t>    4</w:t>
      </w:r>
      <w:r>
        <w:rPr>
          <w:rFonts w:cs="Times New Roman" w:hint="eastAsia"/>
          <w:color w:val="333333"/>
        </w:rPr>
        <w:t>、大学本科毕业，取得中级任职资格并担任中级职务五年以上； </w:t>
      </w:r>
      <w:r>
        <w:rPr>
          <w:rFonts w:cs="Times New Roman" w:hint="eastAsia"/>
          <w:color w:val="000000"/>
        </w:rPr>
        <w:br/>
        <w:t>    5</w:t>
      </w:r>
      <w:r>
        <w:rPr>
          <w:rFonts w:cs="Times New Roman" w:hint="eastAsia"/>
          <w:color w:val="333333"/>
        </w:rPr>
        <w:t>、大学专科毕业，</w:t>
      </w:r>
      <w:r>
        <w:rPr>
          <w:rFonts w:cs="Times New Roman" w:hint="eastAsia"/>
          <w:color w:val="333333"/>
          <w:shd w:val="clear" w:color="auto" w:fill="FFFFFF"/>
        </w:rPr>
        <w:t>获得省部级科学技术奖励二等奖以上项目的主要完成人，取得</w:t>
      </w:r>
      <w:r>
        <w:rPr>
          <w:rFonts w:cs="Times New Roman" w:hint="eastAsia"/>
          <w:color w:val="333333"/>
        </w:rPr>
        <w:t>中级任职资格并担任中级职务五年以上； </w:t>
      </w:r>
      <w:r>
        <w:rPr>
          <w:rFonts w:cs="Times New Roman" w:hint="eastAsia"/>
          <w:color w:val="000000"/>
        </w:rPr>
        <w:br/>
        <w:t>    6</w:t>
      </w:r>
      <w:r>
        <w:rPr>
          <w:rFonts w:cs="Times New Roman" w:hint="eastAsia"/>
          <w:color w:val="333333"/>
        </w:rPr>
        <w:t>、高级评审申报材料提交时间一般为每年10月份左右，详情可登录河南职称网（www.hnzc.gov.cn），查阅“申报评审条件”项及当年职称评审工作的具体通知和安排文件； </w:t>
      </w:r>
      <w:r>
        <w:rPr>
          <w:rFonts w:cs="Times New Roman" w:hint="eastAsia"/>
          <w:color w:val="000000"/>
        </w:rPr>
        <w:br/>
        <w:t>    7</w:t>
      </w:r>
      <w:r>
        <w:rPr>
          <w:rFonts w:cs="Times New Roman" w:hint="eastAsia"/>
          <w:color w:val="333333"/>
        </w:rPr>
        <w:t>、高级证领证时间为第二年5-7月，须带存档凭证。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六、职称考试的条件和要求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1、</w:t>
      </w:r>
      <w:r>
        <w:rPr>
          <w:rFonts w:cs="Times New Roman" w:hint="eastAsia"/>
          <w:color w:val="333333"/>
          <w:shd w:val="clear" w:color="auto" w:fill="FFFFFF"/>
        </w:rPr>
        <w:t>在我中心实行委托人事代理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2、申报时间及报名条件，以河南省人事考试网（www.hnrsks.com）发布的各项考试的招考文件为准。</w:t>
      </w:r>
    </w:p>
    <w:p w:rsidR="00267042" w:rsidRDefault="00267042" w:rsidP="00267042">
      <w:pPr>
        <w:pStyle w:val="a6"/>
        <w:shd w:val="clear" w:color="auto" w:fill="FFFFFF"/>
        <w:spacing w:before="0" w:beforeAutospacing="0" w:after="0" w:afterAutospacing="0" w:line="420" w:lineRule="atLeast"/>
        <w:ind w:left="1" w:firstLine="480"/>
        <w:jc w:val="both"/>
        <w:textAlignment w:val="bottom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办理地点：省人才中心一楼人事代理大厅（21-22号窗口）</w:t>
      </w:r>
    </w:p>
    <w:p w:rsidR="00267042" w:rsidRPr="00720298" w:rsidRDefault="00267042" w:rsidP="00720298">
      <w:pPr>
        <w:pStyle w:val="a6"/>
        <w:shd w:val="clear" w:color="auto" w:fill="FFFFFF"/>
        <w:spacing w:before="0" w:beforeAutospacing="0" w:after="0" w:afterAutospacing="0" w:line="420" w:lineRule="atLeast"/>
        <w:ind w:left="1" w:firstLine="480"/>
        <w:jc w:val="both"/>
        <w:textAlignment w:val="bottom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服务电话：0371-65998358</w:t>
      </w:r>
    </w:p>
    <w:sectPr w:rsidR="00267042" w:rsidRPr="00720298" w:rsidSect="00B6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72" w:rsidRDefault="00943872" w:rsidP="00267042">
      <w:r>
        <w:separator/>
      </w:r>
    </w:p>
  </w:endnote>
  <w:endnote w:type="continuationSeparator" w:id="1">
    <w:p w:rsidR="00943872" w:rsidRDefault="00943872" w:rsidP="0026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72" w:rsidRDefault="00943872" w:rsidP="00267042">
      <w:r>
        <w:separator/>
      </w:r>
    </w:p>
  </w:footnote>
  <w:footnote w:type="continuationSeparator" w:id="1">
    <w:p w:rsidR="00943872" w:rsidRDefault="00943872" w:rsidP="00267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042"/>
    <w:rsid w:val="0004416F"/>
    <w:rsid w:val="00267042"/>
    <w:rsid w:val="00720298"/>
    <w:rsid w:val="008E216C"/>
    <w:rsid w:val="00943872"/>
    <w:rsid w:val="00B6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042"/>
    <w:rPr>
      <w:sz w:val="18"/>
      <w:szCs w:val="18"/>
    </w:rPr>
  </w:style>
  <w:style w:type="character" w:styleId="a5">
    <w:name w:val="Hyperlink"/>
    <w:basedOn w:val="a0"/>
    <w:uiPriority w:val="99"/>
    <w:unhideWhenUsed/>
    <w:rsid w:val="0026704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670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565</Words>
  <Characters>3224</Characters>
  <Application>Microsoft Office Word</Application>
  <DocSecurity>0</DocSecurity>
  <Lines>26</Lines>
  <Paragraphs>7</Paragraphs>
  <ScaleCrop>false</ScaleCrop>
  <Company>MS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2015-10-26T10:11:00Z</dcterms:created>
  <dcterms:modified xsi:type="dcterms:W3CDTF">2015-11-27T07:20:00Z</dcterms:modified>
</cp:coreProperties>
</file>