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333333"/>
          <w:sz w:val="28"/>
          <w:szCs w:val="28"/>
        </w:rPr>
        <w:t>附件二</w:t>
      </w:r>
    </w:p>
    <w:p>
      <w:pPr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学院地址：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河南省郑州市二七区马寨工业区工业路中段(北门)。学院附近公交线路(开往马寨方向)：302路、226路、112路。可乘坐302路可到同兴街康佳路(建院南门)下车；乘坐226路、112路到终点站下车后向西一公里。</w:t>
      </w:r>
    </w:p>
    <w:p>
      <w:pPr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学院行政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eastAsia="zh-CN"/>
        </w:rPr>
        <w:t>办公楼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楼位置如下图红色箭头所示。</w:t>
      </w:r>
    </w:p>
    <w:p>
      <w:pPr>
        <w:ind w:left="-420" w:leftChars="-200"/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eastAsia="zh-CN"/>
        </w:rPr>
        <w:drawing>
          <wp:inline distT="0" distB="0" distL="114300" distR="114300">
            <wp:extent cx="10103485" cy="5062855"/>
            <wp:effectExtent l="0" t="0" r="12065" b="4445"/>
            <wp:docPr id="1" name="图片 1" descr="校园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园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3485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283" w:right="1134" w:bottom="283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980A82"/>
    <w:rsid w:val="00191E30"/>
    <w:rsid w:val="00B05589"/>
    <w:rsid w:val="00D345C6"/>
    <w:rsid w:val="00E2156A"/>
    <w:rsid w:val="00FC6908"/>
    <w:rsid w:val="0CFC7547"/>
    <w:rsid w:val="0D551506"/>
    <w:rsid w:val="1C540E78"/>
    <w:rsid w:val="255C0E4C"/>
    <w:rsid w:val="2C6C7D0D"/>
    <w:rsid w:val="2CAE52A6"/>
    <w:rsid w:val="3886314C"/>
    <w:rsid w:val="478C3695"/>
    <w:rsid w:val="496606DA"/>
    <w:rsid w:val="4E980A82"/>
    <w:rsid w:val="51116522"/>
    <w:rsid w:val="58A31EF5"/>
    <w:rsid w:val="66507CEC"/>
    <w:rsid w:val="6D5065A3"/>
    <w:rsid w:val="6EE8201C"/>
    <w:rsid w:val="70E51719"/>
    <w:rsid w:val="7B0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2017-04-14T09:09:00Z</dcterms:created>
  <dc:creator>Hetaoboy</dc:creator>
  <cp:lastModifiedBy>hp</cp:lastModifiedBy>
  <dcterms:modified xsi:type="dcterms:W3CDTF">2017-04-14T10:25:15Z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