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92" w:rsidRDefault="00C37C99" w:rsidP="00C37C99">
      <w:pPr>
        <w:spacing w:line="220" w:lineRule="atLeast"/>
        <w:jc w:val="center"/>
        <w:rPr>
          <w:rFonts w:hint="eastAsia"/>
          <w:b/>
          <w:sz w:val="28"/>
          <w:szCs w:val="28"/>
        </w:rPr>
      </w:pPr>
      <w:r w:rsidRPr="00C37C99">
        <w:rPr>
          <w:rFonts w:hint="eastAsia"/>
          <w:b/>
          <w:sz w:val="28"/>
          <w:szCs w:val="28"/>
        </w:rPr>
        <w:t>建设信息工程系</w:t>
      </w:r>
      <w:r w:rsidR="00524292">
        <w:rPr>
          <w:rFonts w:hint="eastAsia"/>
          <w:b/>
          <w:sz w:val="28"/>
          <w:szCs w:val="28"/>
        </w:rPr>
        <w:t>管理与工作业绩考核</w:t>
      </w:r>
      <w:r w:rsidR="00AF68C8">
        <w:rPr>
          <w:rFonts w:hint="eastAsia"/>
          <w:b/>
          <w:sz w:val="28"/>
          <w:szCs w:val="28"/>
        </w:rPr>
        <w:t xml:space="preserve">    2015.9.18</w:t>
      </w:r>
    </w:p>
    <w:p w:rsidR="004358AB" w:rsidRPr="00AF68C8" w:rsidRDefault="00C37C99" w:rsidP="00524292">
      <w:pPr>
        <w:pStyle w:val="a3"/>
        <w:numPr>
          <w:ilvl w:val="0"/>
          <w:numId w:val="3"/>
        </w:numPr>
        <w:spacing w:line="220" w:lineRule="atLeast"/>
        <w:ind w:firstLineChars="0"/>
        <w:rPr>
          <w:rFonts w:hint="eastAsia"/>
          <w:b/>
          <w:sz w:val="28"/>
          <w:szCs w:val="28"/>
        </w:rPr>
      </w:pPr>
      <w:r w:rsidRPr="00AF68C8">
        <w:rPr>
          <w:rFonts w:hint="eastAsia"/>
          <w:b/>
          <w:sz w:val="28"/>
          <w:szCs w:val="28"/>
        </w:rPr>
        <w:t>教师请假、调课流程</w:t>
      </w:r>
    </w:p>
    <w:p w:rsidR="00C37C99" w:rsidRPr="00AF68C8" w:rsidRDefault="00C37C99" w:rsidP="00C37C99">
      <w:pPr>
        <w:pStyle w:val="a3"/>
        <w:numPr>
          <w:ilvl w:val="0"/>
          <w:numId w:val="2"/>
        </w:numPr>
        <w:spacing w:line="220" w:lineRule="atLeast"/>
        <w:ind w:firstLineChars="0"/>
        <w:rPr>
          <w:rFonts w:hint="eastAsia"/>
          <w:sz w:val="28"/>
          <w:szCs w:val="28"/>
        </w:rPr>
      </w:pPr>
      <w:r w:rsidRPr="00AF68C8">
        <w:rPr>
          <w:rFonts w:hint="eastAsia"/>
          <w:sz w:val="28"/>
          <w:szCs w:val="28"/>
        </w:rPr>
        <w:t>教师因病因事不能按时上课时，应办理请假手续和调课手续。</w:t>
      </w:r>
    </w:p>
    <w:p w:rsidR="00C37C99" w:rsidRPr="00AF68C8" w:rsidRDefault="00C37C99" w:rsidP="00C37C99">
      <w:pPr>
        <w:pStyle w:val="a3"/>
        <w:numPr>
          <w:ilvl w:val="0"/>
          <w:numId w:val="2"/>
        </w:numPr>
        <w:spacing w:line="220" w:lineRule="atLeast"/>
        <w:ind w:firstLineChars="0"/>
        <w:rPr>
          <w:rFonts w:hint="eastAsia"/>
          <w:sz w:val="28"/>
          <w:szCs w:val="28"/>
        </w:rPr>
      </w:pPr>
      <w:r w:rsidRPr="00AF68C8">
        <w:rPr>
          <w:rFonts w:hint="eastAsia"/>
          <w:sz w:val="28"/>
          <w:szCs w:val="28"/>
        </w:rPr>
        <w:t>请假手续需填写书面请假条，并经所属教研室主任、系部主任签字生效。</w:t>
      </w:r>
    </w:p>
    <w:p w:rsidR="00C37C99" w:rsidRPr="00AF68C8" w:rsidRDefault="00C37C99" w:rsidP="00C37C99">
      <w:pPr>
        <w:pStyle w:val="a3"/>
        <w:numPr>
          <w:ilvl w:val="0"/>
          <w:numId w:val="2"/>
        </w:numPr>
        <w:spacing w:line="220" w:lineRule="atLeast"/>
        <w:ind w:firstLineChars="0"/>
        <w:rPr>
          <w:rFonts w:hint="eastAsia"/>
          <w:sz w:val="28"/>
          <w:szCs w:val="28"/>
        </w:rPr>
      </w:pPr>
      <w:r w:rsidRPr="00AF68C8">
        <w:rPr>
          <w:rFonts w:hint="eastAsia"/>
          <w:sz w:val="28"/>
          <w:szCs w:val="28"/>
        </w:rPr>
        <w:t>调课手续需填写专门调课申请单，说明调课时间、补课时间、地点，</w:t>
      </w:r>
      <w:r w:rsidRPr="00AF68C8">
        <w:rPr>
          <w:rFonts w:hint="eastAsia"/>
          <w:sz w:val="28"/>
          <w:szCs w:val="28"/>
        </w:rPr>
        <w:t>8</w:t>
      </w:r>
      <w:r w:rsidRPr="00AF68C8">
        <w:rPr>
          <w:rFonts w:hint="eastAsia"/>
          <w:sz w:val="28"/>
          <w:szCs w:val="28"/>
        </w:rPr>
        <w:t>节以内，经所属教研室主任、教学主任签字后生效；超过</w:t>
      </w:r>
      <w:r w:rsidRPr="00AF68C8">
        <w:rPr>
          <w:rFonts w:hint="eastAsia"/>
          <w:sz w:val="28"/>
          <w:szCs w:val="28"/>
        </w:rPr>
        <w:t>8</w:t>
      </w:r>
      <w:r w:rsidRPr="00AF68C8">
        <w:rPr>
          <w:rFonts w:hint="eastAsia"/>
          <w:sz w:val="28"/>
          <w:szCs w:val="28"/>
        </w:rPr>
        <w:t>节的需教务处和主管院长签字后生效。调课单由需要调课老师办理完签字手续后到教学秘书处备案，并由秘书通知相应班级和教学督导，并做好资料保存。</w:t>
      </w:r>
    </w:p>
    <w:p w:rsidR="00C37C99" w:rsidRPr="00AF68C8" w:rsidRDefault="00C37C99" w:rsidP="00C37C99">
      <w:pPr>
        <w:pStyle w:val="a3"/>
        <w:numPr>
          <w:ilvl w:val="0"/>
          <w:numId w:val="2"/>
        </w:numPr>
        <w:spacing w:line="220" w:lineRule="atLeast"/>
        <w:ind w:firstLineChars="0"/>
        <w:rPr>
          <w:rFonts w:hint="eastAsia"/>
          <w:sz w:val="28"/>
          <w:szCs w:val="28"/>
        </w:rPr>
      </w:pPr>
      <w:r w:rsidRPr="00AF68C8">
        <w:rPr>
          <w:rFonts w:hint="eastAsia"/>
          <w:sz w:val="28"/>
          <w:szCs w:val="28"/>
        </w:rPr>
        <w:t>补课结束后到教学秘书处办理</w:t>
      </w:r>
      <w:r w:rsidR="00FA3492" w:rsidRPr="00AF68C8">
        <w:rPr>
          <w:rFonts w:hint="eastAsia"/>
          <w:sz w:val="28"/>
          <w:szCs w:val="28"/>
        </w:rPr>
        <w:t>调课办结手续。</w:t>
      </w:r>
    </w:p>
    <w:p w:rsidR="00524292" w:rsidRPr="00AF68C8" w:rsidRDefault="00524292" w:rsidP="00524292">
      <w:pPr>
        <w:pStyle w:val="a3"/>
        <w:numPr>
          <w:ilvl w:val="0"/>
          <w:numId w:val="3"/>
        </w:numPr>
        <w:spacing w:line="220" w:lineRule="atLeast"/>
        <w:ind w:firstLineChars="0"/>
        <w:rPr>
          <w:rFonts w:hint="eastAsia"/>
          <w:b/>
          <w:sz w:val="28"/>
          <w:szCs w:val="28"/>
        </w:rPr>
      </w:pPr>
      <w:r w:rsidRPr="00AF68C8">
        <w:rPr>
          <w:rFonts w:hint="eastAsia"/>
          <w:b/>
          <w:sz w:val="28"/>
          <w:szCs w:val="28"/>
        </w:rPr>
        <w:t>工作量统计</w:t>
      </w:r>
    </w:p>
    <w:p w:rsidR="00524292" w:rsidRPr="00AF68C8" w:rsidRDefault="00524292" w:rsidP="00524292">
      <w:pPr>
        <w:pStyle w:val="a3"/>
        <w:numPr>
          <w:ilvl w:val="0"/>
          <w:numId w:val="4"/>
        </w:numPr>
        <w:spacing w:line="220" w:lineRule="atLeast"/>
        <w:ind w:firstLineChars="0"/>
        <w:rPr>
          <w:rFonts w:hint="eastAsia"/>
          <w:sz w:val="28"/>
          <w:szCs w:val="28"/>
        </w:rPr>
      </w:pPr>
      <w:r w:rsidRPr="00AF68C8">
        <w:rPr>
          <w:rFonts w:hint="eastAsia"/>
          <w:sz w:val="28"/>
          <w:szCs w:val="28"/>
        </w:rPr>
        <w:t>工作量统计由教学秘书依据各教学班开课计划中教师任课班级、人数和各班信息统计员实际统计的教师上课情况进行汇总核算。</w:t>
      </w:r>
    </w:p>
    <w:p w:rsidR="00524292" w:rsidRPr="00AF68C8" w:rsidRDefault="00524292" w:rsidP="00524292">
      <w:pPr>
        <w:pStyle w:val="a3"/>
        <w:numPr>
          <w:ilvl w:val="0"/>
          <w:numId w:val="4"/>
        </w:numPr>
        <w:spacing w:line="220" w:lineRule="atLeast"/>
        <w:ind w:firstLineChars="0"/>
        <w:rPr>
          <w:rFonts w:hint="eastAsia"/>
          <w:sz w:val="28"/>
          <w:szCs w:val="28"/>
        </w:rPr>
      </w:pPr>
      <w:r w:rsidRPr="00AF68C8">
        <w:rPr>
          <w:rFonts w:hint="eastAsia"/>
          <w:sz w:val="28"/>
          <w:szCs w:val="28"/>
        </w:rPr>
        <w:t>各专业教学班辅导员指定专人担任信息员</w:t>
      </w:r>
      <w:r w:rsidR="00F51C86" w:rsidRPr="00AF68C8">
        <w:rPr>
          <w:rFonts w:hint="eastAsia"/>
          <w:sz w:val="28"/>
          <w:szCs w:val="28"/>
        </w:rPr>
        <w:t>，信息员每天据实填写教师班级上课信息统计表，每周汇总一次，与周一将上周汇总表交教学秘书处。教学秘书按学院要求每</w:t>
      </w:r>
      <w:r w:rsidR="00F51C86" w:rsidRPr="00AF68C8">
        <w:rPr>
          <w:rFonts w:hint="eastAsia"/>
          <w:sz w:val="28"/>
          <w:szCs w:val="28"/>
        </w:rPr>
        <w:t>4</w:t>
      </w:r>
      <w:r w:rsidR="00F51C86" w:rsidRPr="00AF68C8">
        <w:rPr>
          <w:rFonts w:hint="eastAsia"/>
          <w:sz w:val="28"/>
          <w:szCs w:val="28"/>
        </w:rPr>
        <w:t>周进行汇总。</w:t>
      </w:r>
    </w:p>
    <w:p w:rsidR="00F51C86" w:rsidRPr="00AF68C8" w:rsidRDefault="00F51C86" w:rsidP="00F51C86">
      <w:pPr>
        <w:pStyle w:val="a3"/>
        <w:numPr>
          <w:ilvl w:val="0"/>
          <w:numId w:val="3"/>
        </w:numPr>
        <w:spacing w:line="220" w:lineRule="atLeast"/>
        <w:ind w:firstLineChars="0"/>
        <w:rPr>
          <w:rFonts w:hint="eastAsia"/>
          <w:b/>
          <w:sz w:val="28"/>
          <w:szCs w:val="28"/>
        </w:rPr>
      </w:pPr>
      <w:r w:rsidRPr="00AF68C8">
        <w:rPr>
          <w:rFonts w:hint="eastAsia"/>
          <w:b/>
          <w:sz w:val="28"/>
          <w:szCs w:val="28"/>
        </w:rPr>
        <w:t>监考安排</w:t>
      </w:r>
    </w:p>
    <w:p w:rsidR="00F51C86" w:rsidRPr="00AF68C8" w:rsidRDefault="00F51C86" w:rsidP="00F51C86">
      <w:pPr>
        <w:pStyle w:val="a3"/>
        <w:numPr>
          <w:ilvl w:val="0"/>
          <w:numId w:val="5"/>
        </w:numPr>
        <w:spacing w:line="220" w:lineRule="atLeast"/>
        <w:ind w:firstLineChars="0"/>
        <w:rPr>
          <w:rFonts w:hint="eastAsia"/>
          <w:sz w:val="28"/>
          <w:szCs w:val="28"/>
        </w:rPr>
      </w:pPr>
      <w:r w:rsidRPr="00AF68C8">
        <w:rPr>
          <w:rFonts w:hint="eastAsia"/>
          <w:sz w:val="28"/>
          <w:szCs w:val="28"/>
        </w:rPr>
        <w:t>监考安排由教学秘书按照考试时间、需求集中进行安排。</w:t>
      </w:r>
    </w:p>
    <w:p w:rsidR="00524292" w:rsidRDefault="00F51C86" w:rsidP="00AF68C8">
      <w:pPr>
        <w:pStyle w:val="a3"/>
        <w:numPr>
          <w:ilvl w:val="0"/>
          <w:numId w:val="5"/>
        </w:numPr>
        <w:spacing w:line="220" w:lineRule="atLeast"/>
        <w:ind w:firstLineChars="0"/>
        <w:rPr>
          <w:rFonts w:hint="eastAsia"/>
          <w:sz w:val="28"/>
          <w:szCs w:val="28"/>
        </w:rPr>
      </w:pPr>
      <w:r w:rsidRPr="00AF68C8">
        <w:rPr>
          <w:rFonts w:hint="eastAsia"/>
          <w:sz w:val="28"/>
          <w:szCs w:val="28"/>
        </w:rPr>
        <w:t>原则上按照本系教师轮替进行安排，无特殊情况，不再进行专门征求意见。如因特殊情况不能按时进行监考的，需提前找好替代的老师并报教学秘书处备案，以便做好监考管理和工作量统计。</w:t>
      </w:r>
    </w:p>
    <w:p w:rsidR="00AF68C8" w:rsidRDefault="00AF68C8" w:rsidP="00AF68C8">
      <w:pPr>
        <w:pStyle w:val="a3"/>
        <w:numPr>
          <w:ilvl w:val="0"/>
          <w:numId w:val="3"/>
        </w:numPr>
        <w:spacing w:line="220" w:lineRule="atLeast"/>
        <w:ind w:firstLineChars="0"/>
        <w:rPr>
          <w:rFonts w:hint="eastAsia"/>
          <w:b/>
          <w:sz w:val="28"/>
          <w:szCs w:val="28"/>
        </w:rPr>
      </w:pPr>
      <w:r w:rsidRPr="00AF68C8">
        <w:rPr>
          <w:rFonts w:hint="eastAsia"/>
          <w:b/>
          <w:sz w:val="28"/>
          <w:szCs w:val="28"/>
        </w:rPr>
        <w:t>教学纪律</w:t>
      </w:r>
    </w:p>
    <w:p w:rsidR="00AF68C8" w:rsidRPr="00AF68C8" w:rsidRDefault="00AF68C8" w:rsidP="00AF68C8">
      <w:pPr>
        <w:pStyle w:val="a3"/>
        <w:numPr>
          <w:ilvl w:val="0"/>
          <w:numId w:val="6"/>
        </w:numPr>
        <w:spacing w:line="220" w:lineRule="atLeast"/>
        <w:ind w:firstLineChars="0"/>
        <w:rPr>
          <w:rFonts w:hint="eastAsia"/>
          <w:b/>
          <w:sz w:val="28"/>
          <w:szCs w:val="28"/>
        </w:rPr>
      </w:pPr>
      <w:r>
        <w:rPr>
          <w:rFonts w:hint="eastAsia"/>
          <w:sz w:val="28"/>
          <w:szCs w:val="28"/>
        </w:rPr>
        <w:lastRenderedPageBreak/>
        <w:t>系部由主任、副主任、教学秘书每周不定期的进行教学纪律检查，教师应按时到岗上课，组织教学。无故不得出现早退、迟到等违犯学院相关劳动纪律行为。</w:t>
      </w:r>
    </w:p>
    <w:p w:rsidR="00AF68C8" w:rsidRPr="00AF68C8" w:rsidRDefault="00AF68C8" w:rsidP="00AF68C8">
      <w:pPr>
        <w:pStyle w:val="a3"/>
        <w:numPr>
          <w:ilvl w:val="0"/>
          <w:numId w:val="6"/>
        </w:numPr>
        <w:spacing w:line="220" w:lineRule="atLeast"/>
        <w:ind w:firstLineChars="0"/>
        <w:rPr>
          <w:rFonts w:hint="eastAsia"/>
          <w:b/>
          <w:sz w:val="28"/>
          <w:szCs w:val="28"/>
        </w:rPr>
      </w:pPr>
      <w:r>
        <w:rPr>
          <w:rFonts w:hint="eastAsia"/>
          <w:sz w:val="28"/>
          <w:szCs w:val="28"/>
        </w:rPr>
        <w:t>检查结果每周由教学秘书汇总并与每周一业务学习时在全系范围通报。</w:t>
      </w:r>
    </w:p>
    <w:p w:rsidR="00C37C99" w:rsidRPr="00AF68C8" w:rsidRDefault="00C37C99" w:rsidP="00D31D50">
      <w:pPr>
        <w:spacing w:line="220" w:lineRule="atLeast"/>
        <w:rPr>
          <w:sz w:val="28"/>
          <w:szCs w:val="28"/>
        </w:rPr>
      </w:pPr>
    </w:p>
    <w:sectPr w:rsidR="00C37C99" w:rsidRPr="00AF68C8"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25C18"/>
    <w:multiLevelType w:val="hybridMultilevel"/>
    <w:tmpl w:val="81F2C5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064F95"/>
    <w:multiLevelType w:val="hybridMultilevel"/>
    <w:tmpl w:val="9EE2E2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D87EF1"/>
    <w:multiLevelType w:val="hybridMultilevel"/>
    <w:tmpl w:val="4EDA64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E570C4"/>
    <w:multiLevelType w:val="hybridMultilevel"/>
    <w:tmpl w:val="D7F0C0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EB7638B"/>
    <w:multiLevelType w:val="hybridMultilevel"/>
    <w:tmpl w:val="851E6C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46829C2"/>
    <w:multiLevelType w:val="hybridMultilevel"/>
    <w:tmpl w:val="61706516"/>
    <w:lvl w:ilvl="0" w:tplc="7B169186">
      <w:start w:val="1"/>
      <w:numFmt w:val="decimal"/>
      <w:lvlText w:val="%1."/>
      <w:lvlJc w:val="left"/>
      <w:pPr>
        <w:ind w:left="420" w:hanging="420"/>
      </w:pPr>
      <w:rPr>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43C87"/>
    <w:rsid w:val="00524292"/>
    <w:rsid w:val="00775E8C"/>
    <w:rsid w:val="008B7726"/>
    <w:rsid w:val="00AF68C8"/>
    <w:rsid w:val="00C37C99"/>
    <w:rsid w:val="00D31D50"/>
    <w:rsid w:val="00F51C86"/>
    <w:rsid w:val="00FA34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C9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2015-09-18T11:40:00Z</dcterms:modified>
</cp:coreProperties>
</file>