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bCs/>
          <w:sz w:val="28"/>
          <w:szCs w:val="28"/>
        </w:rPr>
      </w:pPr>
      <w:bookmarkStart w:id="0" w:name="_GoBack"/>
      <w:r>
        <w:rPr>
          <w:rFonts w:hint="eastAsia" w:ascii="仿宋_GB2312" w:hAnsi="仿宋_GB2312" w:eastAsia="仿宋_GB2312" w:cs="仿宋_GB2312"/>
          <w:b/>
          <w:bCs/>
          <w:sz w:val="28"/>
          <w:szCs w:val="28"/>
        </w:rPr>
        <w:t>全省稳增长保态势经验交流会强调</w:t>
      </w:r>
    </w:p>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学习贯彻李克强总理考察河南时的重要讲话和指示精神坚决打赢稳增长保态势攻坚战</w:t>
      </w:r>
    </w:p>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郭庚茂谢伏瞻作重要讲话</w:t>
      </w:r>
    </w:p>
    <w:bookmarkEnd w:id="0"/>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报讯（记者张建新王延辉）9月29日，全省稳增长保态势经验交流会在郑州召开。会议学习贯彻李克强总理考察河南工作时的重要讲话和指示精神，交流稳增长保态势经验做法，安排部署四季度重点经济工作，动员全省上下坚定信心、攻坚克难、创新方法、奋力拼搏，坚决打赢稳增长保态势攻坚战。省委书记、省人大常委会主任郭庚茂，省委副书记、省长谢伏瞻出席会议并讲话。</w:t>
      </w: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省委常委、常务副省长李克主持会议。省领导尹晋华、刘满仓、吴天君、赵素萍、陈雪枫、李文慧、陶明伦、刘春良、徐济超、赵建才、李亚、王艳玲、张维宁、许甘露、邓永俭等出席会议。</w:t>
      </w: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郭庚茂指出，在河南改革发展的关键时刻，在稳增长保态势的攻坚阶段，中共中央政治局常委、国务院总理李克强同志亲临河南考察指导，体现了党中央、国务院对河南工作的高度重视，对河南干部群众的深厚感情。李克强总理的重要讲话和指示精神，按照党中央的统一战略部署，既着眼全局又紧密结合河南实际，同习近平总书记调研指导河南工作时的重要讲话精神高度一致，体现了新一届中央领导集体对河南的期望和要求，对于我们打赢稳增长保态势攻坚战、推进经济社会持续健康发展、加快中原崛起河南振兴富民强省具有重要指导意义。我们要深入学习领会，坚决贯彻落实。</w:t>
      </w: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郭庚茂指出，李克强总理对河南工作给予充分肯定，我们要把它视为鞭策，转化为履职尽责、做好工作的精神力量。李克强总理对我省未来发展提出殷切期望，我们要肩负起这份沉甸甸的责任，开拓进取、扎实工作，为全国发展大局作出更大贡献，不辜负党中央、国务院的厚望和重托。李克强总理对我省的一些重点工作给予具体指导，我们要准确把握、坚决贯彻，发扬成绩、解决问题、改进工作，促进经济持续健康发展和社会和谐稳定。</w:t>
      </w: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郭庚茂强调，贯彻落实李克强总理重要讲话和指示精神，要突出研究三大问题：一是研究破解新型城镇化这个关键难题。新型城镇化问题是我国特别是我省经济社会发展过程中诸多矛盾的症结所在，要把它放在事关全局的位置上去认识、去研究、去破解、去推动。新型城镇化就是科学的城镇化，要坚持以人为本、城乡统筹、产城互动、稳妥促进，使其健康发展。二是研究积极推进大众创业、万众创新的问题。“双创”是新常态下保持经济社会发展稳定的治本之策，要强化认识，更新观念，抓住新兴业态，激活“双创”主体，营造有利于“双创”的环境和土壤，不断增强发展动力活力。三是研究加快中原崛起、成为国家重大战略支撑的问题。要着力抓好稳增长保态势，夯实中原崛起前进基础；着力抓好战略性基础工程，建立国家“一带一路”战略支撑点；着力抓好我省“十三五”规划的研究编制，确保如期全面建成小康，实现中原崛起的阶段性目标。</w:t>
      </w: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郭庚茂指出，当前经济发展进入新常态，世界经济和国内经济都处于深度调整期，需求不足和市场低迷的状况短时间难以改变，对面临的阵痛和困难我们要有足够的心理准备、工作准备。经济发展问题带有根本性，应当摆到全局的位置来对待，须臾不能放松。为了适应新常态、引领新常态，一年多来，我们确定了调中求进、改中激活、转中促好、变中取胜和“四个一”“五个点”的思路对策，研究出台了促进经济持续健康发展30条、稳增长保态势25个专项、财政支持稳增长18条、促进房地产市场平稳健康发展16条等政策措施，这次会议主要是交流经验、研究方法。希望大家一定要珍惜和用好这次会议成果，更好地促进工作。</w:t>
      </w: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郭庚茂强调，打赢稳增长保态势攻坚战，一要坚定信心、保持定力。对我国经济发展，我们应当充满信心、坚定不移。要看到我国人口众多，消费潜力巨大；幅员辽阔，回旋余地大；发展处于工业化中期阶段，基础设施建设潜力大；经济规模很大，资本力量雄厚；教育普及率高，人力资源丰富；科技能力快速提高，创新活力逐步显现；改革全面推进，红利不断释放；基础设施完善，支撑能力较强；国际地位提升，参与全球开放潜力犹在；政治制度优越，抗风险能力强。河南发展也面临重大机遇：融入国家“一带一路”战略，可以形成内陆省份的开放制高点；在发展互联网、电子商务等新业态方面，可以形成后发优势、后来居上；承接产业区域性转移，仍然有很强的竞争力；以及当前正值对外高端人才技术合作的机遇期、国家大力支持基础设施建设、全面深化改革、新技术革命、扶贫攻坚、生态建设、城镇化加速推进，这些都给我们带来了难得的机遇。在抢抓机遇的同时，我们要正视受大环境影响的共性问题、起飞过程中的伴生性问题、特定阶段出现的暂时性问题，在解决问题中前进，打好翻身仗。二要以“三严三实”精神来攻坚克难。在转折困难时期，一招不慎可能会影响全局，一时错过可能会长期被动，干与不干、实与不实，关系重大，这也是对各级领导班子、领导干部最现实的考验。面对严峻挑战，必须认清形势，从严要求，履职尽责，真抓实干，务求实效。要把“三严三实”专题教育与“三查三保”活动结合起来，通过专题查、重点查、全面查等方式，促反思、促整改。三要与时俱进、创新方法。抓机遇、破难题，要研究问题，找准症结，对症下药。要互相交流、学习借鉴，把握动态、抢抓机遇，遵循规律、顺势而为，认真落实“三准三专三聚三提”的科学方法，把工作抓到点子上。四要勇于担当、奋力拼搏。各级领导干部要切实肩负起稳增长保态势的领导责任，把勇于担当作为一种自觉意识，增强拼抢意识和时效观念，把该办该管的工作锲而不舍地抓到位，进一步激发党员干部的热情，带动全社会营造敢打敢拼、干事创业的火热氛围，共同创造出令人惊喜的明天。</w:t>
      </w: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谢伏瞻在讲话中指出，今年以来，面对严峻复杂的经济形势，省委、省政府及早研判、及早出手，把稳增长保态势作为全局工作的突出任务来抓，经济运行稳定性持续增强，积极因素持续积累，改革开放成效持续显现，民生持续改善、社会大局稳定。总体来讲，我省经济基本面是好的，广大干部干事创业的精神状态是好的，河南发展的态势是好的。但也要清醒地看到，世界经济增长弱于预期，国际金融危机的影响仍在持续，对我国、我省的影响不可低估；当前经济下行压力依然较大、结构调整的任务十分繁重，经济动力转换还将持续较长时间。我们必须认清形势，坚定信心，攻坚克难，扎实做好稳增长保态势各项工作。</w:t>
      </w: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谢伏瞻说，四季度工作成效如何，不仅关系着今年目标能否实现，而且关系到能否为明年和今后几年打下好的基础，必须坚持长短结合，统筹协调推进多重目标、多项任务，在解决近期难题、稳住经济增长的同时，坚持不懈地抓好打基础、利长远、创优势的大事要事，努力实现全年目标任务、完成“十二五”规划、保持中原蓄势崛起态势。</w:t>
      </w: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就做好四季度重点工作，谢伏瞻强调要狠抓关键，坚定不移按照中央和省委、省政府既定部署，继续把稳增长保态势作为全局工作的突出任务，更加注重稳增长、促改革、调结构、强基础、惠民生、防风险综合平衡，持续聚焦聚力“四个一”“五个点”，深入落实各项政策措施，适时出台新举措，努力把经济稳中向好的势头转变为持续上升的趋势。一要扩大投资，加快重大基础设施建设、城市基础设施和公共服务设施建设、农业农村基础设施建设，加快推动房地产业健康发展，加快实施产业升级项目和招商引资项目建设。二要优化结构，大力推动传统支柱产业改造升级、培育新的支柱产业，大力发展现代农业和新业态新模式、大力推动绿色发展。三要推动创新，大力推进科技创新和大众创业、万众创新，形成新产品新技术开发的不竭动力。四要提升载体，加快郑州航空港经济综合实验区建设和产业集聚区、服务业“两区”发展，加快口岸、多式联运监管中心、海关特殊监管区域等各类开放平台打造，加快自贸区、国家自主创新示范区、跨境贸易电子商务综合试验区等国家级平台申建力度，为长远跨越式发展打下坚实基础。五要深化改革，对照工作台账、集中精力攻坚，结合实际、创造性地推动改革。六要强化保障，突出抓好资金保障，强化人力资源和土地保障。七要防范风险，着力防范金融风险和企业风险，着力做好安全生产，保持社会大局稳定。八要改善民生，加快实施“十项重点民生工程”，加大扶贫攻坚力度，把各项好事办实办好。</w:t>
      </w: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谢伏瞻强调，各地各部门特别是各级领导干部要重在落实，自觉践行“三严三实”，深入开展“三查三保”，坚持“三准三专三聚三提”，坚定信心、振奋精神、转变作风、强化服务，以决战决胜的姿态和冲刺闯关的劲头，加压提劲、真抓实干，奋力夺取稳增长保态势攻坚战的全面胜利。</w:t>
      </w: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会上，郑州、开封、洛阳、平顶山、新乡、焦作、漯河等7个省辖市，永城、荥阳、禹州、长葛、光山、泌阳等6个县（市、区），省发改委、省财政厅、省工信委、省住建厅、省商务厅、省政府金融办、省国土厅等7家省直部门的负责同志先后作了发言。与会人员还集中观看了产业集聚区建设专题片。</w:t>
      </w:r>
    </w:p>
    <w:p>
      <w:pPr>
        <w:widowControl w:val="0"/>
        <w:wordWrap/>
        <w:adjustRightInd/>
        <w:snapToGrid/>
        <w:spacing w:line="240" w:lineRule="auto"/>
        <w:ind w:left="0" w:leftChars="0" w:right="0" w:firstLine="0" w:firstLineChars="0"/>
        <w:textAlignment w:val="auto"/>
        <w:outlineLvl w:val="9"/>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40C5F"/>
    <w:rsid w:val="00B40C5F"/>
    <w:rsid w:val="00C10921"/>
    <w:rsid w:val="40DC06F8"/>
    <w:rsid w:val="460728F4"/>
    <w:rsid w:val="5AC445F6"/>
    <w:rsid w:val="77D3079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544</Words>
  <Characters>3104</Characters>
  <Lines>25</Lines>
  <Paragraphs>7</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2015-10-03T10:44:00Z</dcterms:created>
  <dc:creator>微软用户</dc:creator>
  <cp:lastModifiedBy>Administrator</cp:lastModifiedBy>
  <dcterms:modified xsi:type="dcterms:W3CDTF">2015-10-08T07:37:55Z</dcterms:modified>
  <dc:title>全省稳增长保态势经验交流会强调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