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BC44D6" w:rsidRPr="00BC44D6">
        <w:trPr>
          <w:tblCellSpacing w:w="0" w:type="dxa"/>
        </w:trPr>
        <w:tc>
          <w:tcPr>
            <w:tcW w:w="0" w:type="auto"/>
            <w:vAlign w:val="center"/>
            <w:hideMark/>
          </w:tcPr>
          <w:p w:rsidR="00BC44D6" w:rsidRPr="00BC44D6" w:rsidRDefault="00BC44D6" w:rsidP="00BC44D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河南建筑职业技术学院</w:t>
            </w:r>
            <w:r w:rsidRPr="00BC44D6">
              <w:rPr>
                <w:rFonts w:ascii="宋体" w:eastAsia="宋体" w:hAnsi="宋体" w:cs="宋体" w:hint="eastAsia"/>
                <w:b/>
                <w:bCs/>
                <w:kern w:val="0"/>
                <w:sz w:val="24"/>
                <w:szCs w:val="24"/>
              </w:rPr>
              <w:t xml:space="preserve">校园地助学贷款流程 </w:t>
            </w:r>
          </w:p>
        </w:tc>
      </w:tr>
      <w:tr w:rsidR="00BC44D6" w:rsidRPr="00BC44D6">
        <w:trPr>
          <w:tblCellSpacing w:w="0" w:type="dxa"/>
        </w:trPr>
        <w:tc>
          <w:tcPr>
            <w:tcW w:w="0" w:type="auto"/>
            <w:vAlign w:val="center"/>
            <w:hideMark/>
          </w:tcPr>
          <w:p w:rsidR="00BC44D6" w:rsidRPr="00BC44D6" w:rsidRDefault="00BC44D6" w:rsidP="00BC44D6">
            <w:pPr>
              <w:widowControl/>
              <w:jc w:val="right"/>
              <w:rPr>
                <w:rFonts w:ascii="宋体" w:eastAsia="宋体" w:hAnsi="宋体" w:cs="宋体"/>
                <w:kern w:val="0"/>
                <w:sz w:val="24"/>
                <w:szCs w:val="24"/>
              </w:rPr>
            </w:pPr>
          </w:p>
        </w:tc>
      </w:tr>
    </w:tbl>
    <w:p w:rsidR="001641CA" w:rsidRPr="001641CA" w:rsidRDefault="00423985" w:rsidP="00BC44D6">
      <w:pPr>
        <w:widowControl/>
        <w:spacing w:before="100" w:beforeAutospacing="1" w:after="100" w:afterAutospacing="1"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申请过生源地</w:t>
      </w:r>
      <w:r w:rsidR="001641CA">
        <w:rPr>
          <w:rFonts w:ascii="宋体" w:eastAsia="宋体" w:hAnsi="宋体" w:cs="宋体" w:hint="eastAsia"/>
          <w:b/>
          <w:bCs/>
          <w:kern w:val="0"/>
          <w:sz w:val="24"/>
          <w:szCs w:val="24"/>
        </w:rPr>
        <w:t>助学贷款的同学不能同时申请校园地助学贷款；申请校园地助学贷款的同学须经过学院家庭经济困难认定</w:t>
      </w:r>
      <w:r w:rsidR="00E57C14">
        <w:rPr>
          <w:rFonts w:ascii="宋体" w:eastAsia="宋体" w:hAnsi="宋体" w:cs="宋体" w:hint="eastAsia"/>
          <w:b/>
          <w:bCs/>
          <w:kern w:val="0"/>
          <w:sz w:val="24"/>
          <w:szCs w:val="24"/>
        </w:rPr>
        <w:t>，报</w:t>
      </w:r>
      <w:r w:rsidR="00B3779A">
        <w:rPr>
          <w:rFonts w:ascii="宋体" w:eastAsia="宋体" w:hAnsi="宋体" w:cs="宋体" w:hint="eastAsia"/>
          <w:b/>
          <w:bCs/>
          <w:kern w:val="0"/>
          <w:sz w:val="24"/>
          <w:szCs w:val="24"/>
        </w:rPr>
        <w:t>院</w:t>
      </w:r>
      <w:bookmarkStart w:id="0" w:name="_GoBack"/>
      <w:bookmarkEnd w:id="0"/>
      <w:r w:rsidR="00E57C14">
        <w:rPr>
          <w:rFonts w:ascii="宋体" w:eastAsia="宋体" w:hAnsi="宋体" w:cs="宋体" w:hint="eastAsia"/>
          <w:b/>
          <w:bCs/>
          <w:kern w:val="0"/>
          <w:sz w:val="24"/>
          <w:szCs w:val="24"/>
        </w:rPr>
        <w:t>系批准</w:t>
      </w:r>
      <w:r w:rsidR="001641CA">
        <w:rPr>
          <w:rFonts w:ascii="宋体" w:eastAsia="宋体" w:hAnsi="宋体" w:cs="宋体" w:hint="eastAsia"/>
          <w:b/>
          <w:bCs/>
          <w:kern w:val="0"/>
          <w:sz w:val="24"/>
          <w:szCs w:val="24"/>
        </w:rPr>
        <w:t>。</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b/>
          <w:bCs/>
          <w:kern w:val="0"/>
          <w:sz w:val="24"/>
          <w:szCs w:val="24"/>
        </w:rPr>
        <w:t>国家助学贷款流程：</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一、学生向所在学院提交国家助学贷款申请书</w:t>
      </w:r>
      <w:r w:rsidR="001641CA">
        <w:rPr>
          <w:rFonts w:ascii="宋体" w:eastAsia="宋体" w:hAnsi="宋体" w:cs="宋体" w:hint="eastAsia"/>
          <w:kern w:val="0"/>
          <w:sz w:val="24"/>
          <w:szCs w:val="24"/>
        </w:rPr>
        <w:t>、绿色通道申请表或在校生缓交费用申请表（任</w:t>
      </w:r>
      <w:proofErr w:type="gramStart"/>
      <w:r w:rsidR="001641CA">
        <w:rPr>
          <w:rFonts w:ascii="宋体" w:eastAsia="宋体" w:hAnsi="宋体" w:cs="宋体" w:hint="eastAsia"/>
          <w:kern w:val="0"/>
          <w:sz w:val="24"/>
          <w:szCs w:val="24"/>
        </w:rPr>
        <w:t>一</w:t>
      </w:r>
      <w:proofErr w:type="gramEnd"/>
      <w:r w:rsidR="001641CA">
        <w:rPr>
          <w:rFonts w:ascii="宋体" w:eastAsia="宋体" w:hAnsi="宋体" w:cs="宋体" w:hint="eastAsia"/>
          <w:kern w:val="0"/>
          <w:sz w:val="24"/>
          <w:szCs w:val="24"/>
        </w:rPr>
        <w:t>皆可）</w:t>
      </w:r>
      <w:r w:rsidRPr="00BC44D6">
        <w:rPr>
          <w:rFonts w:ascii="宋体" w:eastAsia="宋体" w:hAnsi="宋体" w:cs="宋体" w:hint="eastAsia"/>
          <w:kern w:val="0"/>
          <w:sz w:val="24"/>
          <w:szCs w:val="24"/>
        </w:rPr>
        <w:t>，</w:t>
      </w:r>
      <w:r w:rsidR="001641CA">
        <w:rPr>
          <w:rFonts w:ascii="宋体" w:eastAsia="宋体" w:hAnsi="宋体" w:cs="宋体" w:hint="eastAsia"/>
          <w:kern w:val="0"/>
          <w:sz w:val="24"/>
          <w:szCs w:val="24"/>
        </w:rPr>
        <w:t>内容需</w:t>
      </w:r>
      <w:r w:rsidRPr="00BC44D6">
        <w:rPr>
          <w:rFonts w:ascii="宋体" w:eastAsia="宋体" w:hAnsi="宋体" w:cs="宋体" w:hint="eastAsia"/>
          <w:kern w:val="0"/>
          <w:sz w:val="24"/>
          <w:szCs w:val="24"/>
        </w:rPr>
        <w:t>说明家庭情况及申请理由。</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二、在</w:t>
      </w:r>
      <w:r>
        <w:rPr>
          <w:rFonts w:ascii="宋体" w:eastAsia="宋体" w:hAnsi="宋体" w:cs="宋体" w:hint="eastAsia"/>
          <w:kern w:val="0"/>
          <w:sz w:val="24"/>
          <w:szCs w:val="24"/>
        </w:rPr>
        <w:t>河南建筑职业技术学院</w:t>
      </w:r>
      <w:r w:rsidR="00BD4B32">
        <w:rPr>
          <w:rFonts w:ascii="宋体" w:eastAsia="宋体" w:hAnsi="宋体" w:cs="宋体" w:hint="eastAsia"/>
          <w:kern w:val="0"/>
          <w:sz w:val="24"/>
          <w:szCs w:val="24"/>
        </w:rPr>
        <w:t>学生处下载</w:t>
      </w:r>
      <w:r w:rsidR="00BD4B32" w:rsidRPr="00BD4B32">
        <w:rPr>
          <w:rFonts w:ascii="宋体" w:eastAsia="宋体" w:hAnsi="宋体" w:cs="宋体" w:hint="eastAsia"/>
          <w:b/>
          <w:bCs/>
          <w:kern w:val="0"/>
          <w:sz w:val="24"/>
          <w:szCs w:val="24"/>
        </w:rPr>
        <w:t>《国家开发银行河南省高校国家</w:t>
      </w:r>
      <w:r w:rsidRPr="00BD4B32">
        <w:rPr>
          <w:rFonts w:ascii="宋体" w:eastAsia="宋体" w:hAnsi="宋体" w:cs="宋体" w:hint="eastAsia"/>
          <w:b/>
          <w:bCs/>
          <w:kern w:val="0"/>
          <w:sz w:val="24"/>
          <w:szCs w:val="24"/>
        </w:rPr>
        <w:t>助学贷款</w:t>
      </w:r>
      <w:r w:rsidR="00B6430A" w:rsidRPr="00BD4B32">
        <w:rPr>
          <w:rFonts w:ascii="宋体" w:eastAsia="宋体" w:hAnsi="宋体" w:cs="宋体" w:hint="eastAsia"/>
          <w:b/>
          <w:bCs/>
          <w:kern w:val="0"/>
          <w:sz w:val="24"/>
          <w:szCs w:val="24"/>
        </w:rPr>
        <w:t>审批</w:t>
      </w:r>
      <w:r w:rsidRPr="00BD4B32">
        <w:rPr>
          <w:rFonts w:ascii="宋体" w:eastAsia="宋体" w:hAnsi="宋体" w:cs="宋体" w:hint="eastAsia"/>
          <w:b/>
          <w:bCs/>
          <w:kern w:val="0"/>
          <w:sz w:val="24"/>
          <w:szCs w:val="24"/>
        </w:rPr>
        <w:t>表》</w:t>
      </w:r>
      <w:r w:rsidRPr="00BC44D6">
        <w:rPr>
          <w:rFonts w:ascii="宋体" w:eastAsia="宋体" w:hAnsi="宋体" w:cs="宋体" w:hint="eastAsia"/>
          <w:kern w:val="0"/>
          <w:sz w:val="24"/>
          <w:szCs w:val="24"/>
        </w:rPr>
        <w:t>。</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三、学生如实填写</w:t>
      </w:r>
      <w:r w:rsidRPr="00BD4B32">
        <w:rPr>
          <w:rFonts w:ascii="宋体" w:eastAsia="宋体" w:hAnsi="宋体" w:cs="宋体" w:hint="eastAsia"/>
          <w:b/>
          <w:bCs/>
          <w:kern w:val="0"/>
          <w:sz w:val="24"/>
          <w:szCs w:val="24"/>
        </w:rPr>
        <w:t>《</w:t>
      </w:r>
      <w:r w:rsidR="00BD4B32" w:rsidRPr="00BD4B32">
        <w:rPr>
          <w:rFonts w:ascii="宋体" w:eastAsia="宋体" w:hAnsi="宋体" w:cs="宋体" w:hint="eastAsia"/>
          <w:b/>
          <w:bCs/>
          <w:kern w:val="0"/>
          <w:sz w:val="24"/>
          <w:szCs w:val="24"/>
        </w:rPr>
        <w:t>国家开发银行河南省高校国家助学贷款审批表</w:t>
      </w:r>
      <w:r w:rsidRPr="00BD4B32">
        <w:rPr>
          <w:rFonts w:ascii="宋体" w:eastAsia="宋体" w:hAnsi="宋体" w:cs="宋体" w:hint="eastAsia"/>
          <w:b/>
          <w:bCs/>
          <w:kern w:val="0"/>
          <w:sz w:val="24"/>
          <w:szCs w:val="24"/>
        </w:rPr>
        <w:t>》</w:t>
      </w:r>
      <w:r w:rsidRPr="00BC44D6">
        <w:rPr>
          <w:rFonts w:ascii="宋体" w:eastAsia="宋体" w:hAnsi="宋体" w:cs="宋体" w:hint="eastAsia"/>
          <w:kern w:val="0"/>
          <w:sz w:val="24"/>
          <w:szCs w:val="24"/>
        </w:rPr>
        <w:t>并在国家开发银行贷款在线服务系统注册录入申请信息。</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四、首次贷款所需材料。</w:t>
      </w:r>
      <w:r w:rsidRPr="00BC44D6">
        <w:rPr>
          <w:rFonts w:ascii="宋体" w:eastAsia="宋体" w:hAnsi="宋体" w:cs="宋体" w:hint="eastAsia"/>
          <w:b/>
          <w:bCs/>
          <w:kern w:val="0"/>
          <w:sz w:val="24"/>
          <w:szCs w:val="24"/>
        </w:rPr>
        <w:t>《</w:t>
      </w:r>
      <w:r w:rsidR="00BD4B32" w:rsidRPr="00BD4B32">
        <w:rPr>
          <w:rFonts w:ascii="宋体" w:eastAsia="宋体" w:hAnsi="宋体" w:cs="宋体" w:hint="eastAsia"/>
          <w:b/>
          <w:bCs/>
          <w:kern w:val="0"/>
          <w:sz w:val="24"/>
          <w:szCs w:val="24"/>
        </w:rPr>
        <w:t>国家开发银行河南省高校国家助学贷款审批表</w:t>
      </w:r>
      <w:r w:rsidRPr="00BC44D6">
        <w:rPr>
          <w:rFonts w:ascii="宋体" w:eastAsia="宋体" w:hAnsi="宋体" w:cs="宋体" w:hint="eastAsia"/>
          <w:b/>
          <w:bCs/>
          <w:kern w:val="0"/>
          <w:sz w:val="24"/>
          <w:szCs w:val="24"/>
        </w:rPr>
        <w:t>》原件</w:t>
      </w:r>
      <w:r w:rsidRPr="00BC44D6">
        <w:rPr>
          <w:rFonts w:ascii="宋体" w:eastAsia="宋体" w:hAnsi="宋体" w:cs="宋体" w:hint="eastAsia"/>
          <w:kern w:val="0"/>
          <w:sz w:val="24"/>
          <w:szCs w:val="24"/>
        </w:rPr>
        <w:t>（</w:t>
      </w:r>
      <w:r w:rsidR="00A72F8A">
        <w:rPr>
          <w:rFonts w:ascii="宋体" w:eastAsia="宋体" w:hAnsi="宋体" w:cs="宋体" w:hint="eastAsia"/>
          <w:kern w:val="0"/>
          <w:sz w:val="24"/>
          <w:szCs w:val="24"/>
        </w:rPr>
        <w:t>经学院认定为家庭经济困难的同学无需加盖任何单位的公章</w:t>
      </w:r>
      <w:r w:rsidRPr="00BC44D6">
        <w:rPr>
          <w:rFonts w:ascii="宋体" w:eastAsia="宋体" w:hAnsi="宋体" w:cs="宋体" w:hint="eastAsia"/>
          <w:kern w:val="0"/>
          <w:sz w:val="24"/>
          <w:szCs w:val="24"/>
        </w:rPr>
        <w:t>），</w:t>
      </w:r>
      <w:r w:rsidRPr="00BC44D6">
        <w:rPr>
          <w:rFonts w:ascii="宋体" w:eastAsia="宋体" w:hAnsi="宋体" w:cs="宋体" w:hint="eastAsia"/>
          <w:b/>
          <w:bCs/>
          <w:kern w:val="0"/>
          <w:sz w:val="24"/>
          <w:szCs w:val="24"/>
        </w:rPr>
        <w:t>身份证复印件</w:t>
      </w:r>
      <w:r w:rsidRPr="00BC44D6">
        <w:rPr>
          <w:rFonts w:ascii="宋体" w:eastAsia="宋体" w:hAnsi="宋体" w:cs="宋体" w:hint="eastAsia"/>
          <w:kern w:val="0"/>
          <w:sz w:val="24"/>
          <w:szCs w:val="24"/>
        </w:rPr>
        <w:t>，</w:t>
      </w:r>
      <w:r w:rsidRPr="00BC44D6">
        <w:rPr>
          <w:rFonts w:ascii="宋体" w:eastAsia="宋体" w:hAnsi="宋体" w:cs="宋体" w:hint="eastAsia"/>
          <w:b/>
          <w:bCs/>
          <w:kern w:val="0"/>
          <w:sz w:val="24"/>
          <w:szCs w:val="24"/>
        </w:rPr>
        <w:t>录取通知书（或学生证）复印件</w:t>
      </w:r>
      <w:r w:rsidRPr="00BC44D6">
        <w:rPr>
          <w:rFonts w:ascii="宋体" w:eastAsia="宋体" w:hAnsi="宋体" w:cs="宋体" w:hint="eastAsia"/>
          <w:kern w:val="0"/>
          <w:sz w:val="24"/>
          <w:szCs w:val="24"/>
        </w:rPr>
        <w:t>各一份。</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五、续贷所需材料。</w:t>
      </w:r>
      <w:r w:rsidRPr="00BC44D6">
        <w:rPr>
          <w:rFonts w:ascii="宋体" w:eastAsia="宋体" w:hAnsi="宋体" w:cs="宋体" w:hint="eastAsia"/>
          <w:b/>
          <w:bCs/>
          <w:kern w:val="0"/>
          <w:sz w:val="24"/>
          <w:szCs w:val="24"/>
        </w:rPr>
        <w:t>《</w:t>
      </w:r>
      <w:r w:rsidR="00BD4B32" w:rsidRPr="00BD4B32">
        <w:rPr>
          <w:rFonts w:ascii="宋体" w:eastAsia="宋体" w:hAnsi="宋体" w:cs="宋体" w:hint="eastAsia"/>
          <w:b/>
          <w:bCs/>
          <w:kern w:val="0"/>
          <w:sz w:val="24"/>
          <w:szCs w:val="24"/>
        </w:rPr>
        <w:t>国家开发银行河南省高校国家助学贷款审批表</w:t>
      </w:r>
      <w:r w:rsidRPr="00BC44D6">
        <w:rPr>
          <w:rFonts w:ascii="宋体" w:eastAsia="宋体" w:hAnsi="宋体" w:cs="宋体" w:hint="eastAsia"/>
          <w:b/>
          <w:bCs/>
          <w:kern w:val="0"/>
          <w:sz w:val="24"/>
          <w:szCs w:val="24"/>
        </w:rPr>
        <w:t>》原件</w:t>
      </w:r>
      <w:r w:rsidRPr="00BC44D6">
        <w:rPr>
          <w:rFonts w:ascii="宋体" w:eastAsia="宋体" w:hAnsi="宋体" w:cs="宋体" w:hint="eastAsia"/>
          <w:kern w:val="0"/>
          <w:sz w:val="24"/>
          <w:szCs w:val="24"/>
        </w:rPr>
        <w:t>（无需加盖任何单位的公章），现场办理前，续贷学生需要登录学生在线服务系统提交本人</w:t>
      </w:r>
      <w:r w:rsidRPr="00BC44D6">
        <w:rPr>
          <w:rFonts w:ascii="宋体" w:eastAsia="宋体" w:hAnsi="宋体" w:cs="宋体" w:hint="eastAsia"/>
          <w:b/>
          <w:bCs/>
          <w:kern w:val="0"/>
          <w:sz w:val="24"/>
          <w:szCs w:val="24"/>
        </w:rPr>
        <w:t>续贷声明</w:t>
      </w:r>
      <w:r w:rsidRPr="00BC44D6">
        <w:rPr>
          <w:rFonts w:ascii="宋体" w:eastAsia="宋体" w:hAnsi="宋体" w:cs="宋体" w:hint="eastAsia"/>
          <w:kern w:val="0"/>
          <w:sz w:val="24"/>
          <w:szCs w:val="24"/>
        </w:rPr>
        <w:t>，并且</w:t>
      </w:r>
      <w:r w:rsidRPr="00BC44D6">
        <w:rPr>
          <w:rFonts w:ascii="宋体" w:eastAsia="宋体" w:hAnsi="宋体" w:cs="宋体" w:hint="eastAsia"/>
          <w:b/>
          <w:bCs/>
          <w:kern w:val="0"/>
          <w:sz w:val="24"/>
          <w:szCs w:val="24"/>
        </w:rPr>
        <w:t>每年至少两次登录</w:t>
      </w:r>
      <w:r w:rsidRPr="00BC44D6">
        <w:rPr>
          <w:rFonts w:ascii="宋体" w:eastAsia="宋体" w:hAnsi="宋体" w:cs="宋体" w:hint="eastAsia"/>
          <w:kern w:val="0"/>
          <w:sz w:val="24"/>
          <w:szCs w:val="24"/>
        </w:rPr>
        <w:t>维护有关信息。</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六、关于学生提供的贷款复印件说明。</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（一）学生本人身份证复印件，</w:t>
      </w:r>
      <w:proofErr w:type="gramStart"/>
      <w:r w:rsidRPr="00BC44D6">
        <w:rPr>
          <w:rFonts w:ascii="宋体" w:eastAsia="宋体" w:hAnsi="宋体" w:cs="宋体" w:hint="eastAsia"/>
          <w:kern w:val="0"/>
          <w:sz w:val="24"/>
          <w:szCs w:val="24"/>
        </w:rPr>
        <w:t>需正反面</w:t>
      </w:r>
      <w:proofErr w:type="gramEnd"/>
      <w:r w:rsidRPr="00BC44D6">
        <w:rPr>
          <w:rFonts w:ascii="宋体" w:eastAsia="宋体" w:hAnsi="宋体" w:cs="宋体" w:hint="eastAsia"/>
          <w:kern w:val="0"/>
          <w:sz w:val="24"/>
          <w:szCs w:val="24"/>
        </w:rPr>
        <w:t>复印（二代身份证）</w:t>
      </w:r>
    </w:p>
    <w:p w:rsidR="00FD0D8B" w:rsidRDefault="00FD0D8B" w:rsidP="00BC44D6">
      <w:pPr>
        <w:widowControl/>
        <w:spacing w:before="100" w:beforeAutospacing="1" w:after="100" w:afterAutospacing="1" w:line="360" w:lineRule="auto"/>
        <w:jc w:val="left"/>
        <w:rPr>
          <w:rFonts w:ascii="宋体" w:eastAsia="宋体" w:hAnsi="宋体" w:cs="宋体" w:hint="eastAsia"/>
          <w:kern w:val="0"/>
          <w:sz w:val="24"/>
          <w:szCs w:val="24"/>
        </w:rPr>
      </w:pPr>
      <w:r w:rsidRPr="00BC44D6">
        <w:rPr>
          <w:rFonts w:ascii="宋体" w:eastAsia="宋体" w:hAnsi="宋体" w:cs="宋体" w:hint="eastAsia"/>
          <w:kern w:val="0"/>
          <w:sz w:val="24"/>
          <w:szCs w:val="24"/>
        </w:rPr>
        <w:t>（二）学生证的复印件或录取通知书复印件（新生）</w:t>
      </w:r>
    </w:p>
    <w:p w:rsidR="00B44AE5" w:rsidRPr="00B44AE5" w:rsidRDefault="00B44AE5" w:rsidP="00BC44D6">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（三）户口本首页复印件和户口本家长单页复印件</w:t>
      </w:r>
    </w:p>
    <w:p w:rsidR="00FD0D8B" w:rsidRPr="005F1FFC"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5F1FFC">
        <w:rPr>
          <w:rFonts w:ascii="宋体" w:eastAsia="宋体" w:hAnsi="宋体" w:cs="宋体" w:hint="eastAsia"/>
          <w:kern w:val="0"/>
          <w:sz w:val="24"/>
          <w:szCs w:val="24"/>
        </w:rPr>
        <w:t>七、各</w:t>
      </w:r>
      <w:r w:rsidR="00D96A7A" w:rsidRPr="005F1FFC">
        <w:rPr>
          <w:rFonts w:ascii="宋体" w:eastAsia="宋体" w:hAnsi="宋体" w:cs="宋体" w:hint="eastAsia"/>
          <w:kern w:val="0"/>
          <w:sz w:val="24"/>
          <w:szCs w:val="24"/>
        </w:rPr>
        <w:t>系</w:t>
      </w:r>
      <w:r w:rsidRPr="005F1FFC">
        <w:rPr>
          <w:rFonts w:ascii="宋体" w:eastAsia="宋体" w:hAnsi="宋体" w:cs="宋体" w:hint="eastAsia"/>
          <w:kern w:val="0"/>
          <w:sz w:val="24"/>
          <w:szCs w:val="24"/>
        </w:rPr>
        <w:t>将贷款学生信息录入国家助学贷款管理系统或由学生在国开行助学在线系统中申请，申请信息首先在各</w:t>
      </w:r>
      <w:r w:rsidR="00D96A7A" w:rsidRPr="005F1FFC">
        <w:rPr>
          <w:rFonts w:ascii="宋体" w:eastAsia="宋体" w:hAnsi="宋体" w:cs="宋体" w:hint="eastAsia"/>
          <w:kern w:val="0"/>
          <w:sz w:val="24"/>
          <w:szCs w:val="24"/>
        </w:rPr>
        <w:t>系</w:t>
      </w:r>
      <w:r w:rsidRPr="005F1FFC">
        <w:rPr>
          <w:rFonts w:ascii="宋体" w:eastAsia="宋体" w:hAnsi="宋体" w:cs="宋体" w:hint="eastAsia"/>
          <w:kern w:val="0"/>
          <w:sz w:val="24"/>
          <w:szCs w:val="24"/>
        </w:rPr>
        <w:t>内进行审核，然后上报校学生资助管理中心。</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lastRenderedPageBreak/>
        <w:t>八、学生资助管理中心将审核无误的贷款信息正式提交到国家开发银行国家助学贷款管理系统。</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九、</w:t>
      </w:r>
      <w:r w:rsidR="0051297A">
        <w:rPr>
          <w:rFonts w:ascii="宋体" w:eastAsia="宋体" w:hAnsi="宋体" w:cs="宋体" w:hint="eastAsia"/>
          <w:kern w:val="0"/>
          <w:sz w:val="24"/>
          <w:szCs w:val="24"/>
        </w:rPr>
        <w:t>院学生处</w:t>
      </w:r>
      <w:r w:rsidRPr="00BC44D6">
        <w:rPr>
          <w:rFonts w:ascii="宋体" w:eastAsia="宋体" w:hAnsi="宋体" w:cs="宋体" w:hint="eastAsia"/>
          <w:kern w:val="0"/>
          <w:sz w:val="24"/>
          <w:szCs w:val="24"/>
        </w:rPr>
        <w:t>按照河南省学生资助管理中心要求，组织学生签订借贷合同。</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b/>
          <w:bCs/>
          <w:kern w:val="0"/>
          <w:sz w:val="24"/>
          <w:szCs w:val="24"/>
        </w:rPr>
        <w:t>国家助学贷款注意事项：</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一、国家助学贷款优点</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国家助学贷款就是国家帮助贫困家庭的学生能顺利读大学，不因家庭贫困而失学，学生在校期间由国家给银行支付贷款利息，学生只负责还本。如学生考上研究生后可以办理贷款展期，办理展期成功后还款时间随之推后。</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二、申请条件</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普通高等学校全日制</w:t>
      </w:r>
      <w:r w:rsidRPr="00BC44D6">
        <w:rPr>
          <w:rFonts w:ascii="宋体" w:eastAsia="宋体" w:hAnsi="宋体" w:cs="宋体" w:hint="eastAsia"/>
          <w:kern w:val="0"/>
          <w:sz w:val="24"/>
          <w:szCs w:val="24"/>
        </w:rPr>
        <w:t>专科生，具备以下条件可以申请国家助学贷款：</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（一）家庭经济困难；</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（二）具有中华人民共和国国籍，年满16周岁的需持有中华人民共和国居民身份证；</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（三）具有完全民事行为能力；</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（四）诚实守信，遵纪守法，无违法违纪行为；</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（五）学习努力，能够正常完成学业。</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三、申请金额</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原则上每人每学年最高不超过8000元。</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四、违约后果</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（一）国家助学贷款的借款学生如未按照与经办银行签订的还款协议约定的期限、数额偿还贷款，经办银行将对其违约还款金额计收罚息；</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lastRenderedPageBreak/>
        <w:t>（二）经办银行将违约情况录入中国人民银行的个人信用信息基础数据库，供全国各金融机构依法查询。对恶意拖欠贷款的违约借款人采取限制措施，不予提供住房贷款、汽车贷款等金融服务；</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（三）对于连续拖欠还款行为严重的借款人，有关行政管理部门和银行将通过新闻媒体和网络等信息渠道公布其姓名、公民身份证、毕业学校及具体违约行为等信息；</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（四）严重违约的贷款人还将承担相关法律责任。</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b/>
          <w:bCs/>
          <w:kern w:val="0"/>
          <w:sz w:val="24"/>
          <w:szCs w:val="24"/>
        </w:rPr>
        <w:t>国家助学贷款具体申请流程：</w:t>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1.百度搜索“国家开发银行助学贷款信息网”</w:t>
      </w:r>
    </w:p>
    <w:p w:rsidR="00FD0D8B" w:rsidRPr="00BC44D6" w:rsidRDefault="00FD0D8B" w:rsidP="00BC44D6">
      <w:pPr>
        <w:widowControl/>
        <w:spacing w:before="100" w:beforeAutospacing="1" w:after="100" w:afterAutospacing="1" w:line="360" w:lineRule="auto"/>
        <w:jc w:val="center"/>
        <w:rPr>
          <w:rFonts w:ascii="宋体" w:eastAsia="宋体" w:hAnsi="宋体" w:cs="宋体"/>
          <w:kern w:val="0"/>
          <w:sz w:val="24"/>
          <w:szCs w:val="24"/>
        </w:rPr>
      </w:pPr>
      <w:r w:rsidRPr="00BC44D6">
        <w:rPr>
          <w:rFonts w:ascii="宋体" w:eastAsia="宋体" w:hAnsi="宋体" w:cs="宋体"/>
          <w:noProof/>
          <w:kern w:val="0"/>
          <w:sz w:val="24"/>
          <w:szCs w:val="24"/>
        </w:rPr>
        <w:drawing>
          <wp:inline distT="0" distB="0" distL="0" distR="0" wp14:anchorId="3AD2E847" wp14:editId="4825D1C5">
            <wp:extent cx="4495800" cy="733425"/>
            <wp:effectExtent l="0" t="0" r="0" b="9525"/>
            <wp:docPr id="7" name="图片 7" descr="http://xsc.ayit.edu.cn/images/15/09/28/1zcod45viv/x3bk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sc.ayit.edu.cn/images/15/09/28/1zcod45viv/x3bk_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733425"/>
                    </a:xfrm>
                    <a:prstGeom prst="rect">
                      <a:avLst/>
                    </a:prstGeom>
                    <a:noFill/>
                    <a:ln>
                      <a:noFill/>
                    </a:ln>
                  </pic:spPr>
                </pic:pic>
              </a:graphicData>
            </a:graphic>
          </wp:inline>
        </w:drawing>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2.进入国家开发银行助学贷款信息网，点击：“学生在线服务系统（高校）”</w:t>
      </w:r>
    </w:p>
    <w:p w:rsidR="00FD0D8B" w:rsidRDefault="00FD0D8B" w:rsidP="00BC44D6">
      <w:pPr>
        <w:widowControl/>
        <w:spacing w:before="100" w:beforeAutospacing="1" w:after="100" w:afterAutospacing="1" w:line="360" w:lineRule="auto"/>
        <w:jc w:val="center"/>
        <w:rPr>
          <w:rFonts w:ascii="宋体" w:eastAsia="宋体" w:hAnsi="宋体" w:cs="宋体"/>
          <w:kern w:val="0"/>
          <w:sz w:val="24"/>
          <w:szCs w:val="24"/>
        </w:rPr>
      </w:pPr>
      <w:r w:rsidRPr="00BC44D6">
        <w:rPr>
          <w:rFonts w:ascii="宋体" w:eastAsia="宋体" w:hAnsi="宋体" w:cs="宋体"/>
          <w:noProof/>
          <w:kern w:val="0"/>
          <w:sz w:val="24"/>
          <w:szCs w:val="24"/>
        </w:rPr>
        <w:drawing>
          <wp:inline distT="0" distB="0" distL="0" distR="0" wp14:anchorId="6DED5492" wp14:editId="44D2555B">
            <wp:extent cx="4495800" cy="3095625"/>
            <wp:effectExtent l="0" t="0" r="0" b="9525"/>
            <wp:docPr id="6" name="图片 6" descr="http://xsc.ayit.edu.cn/images/15/09/28/1zcod45viv/x3bk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sc.ayit.edu.cn/images/15/09/28/1zcod45viv/x3bk_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3095625"/>
                    </a:xfrm>
                    <a:prstGeom prst="rect">
                      <a:avLst/>
                    </a:prstGeom>
                    <a:noFill/>
                    <a:ln>
                      <a:noFill/>
                    </a:ln>
                  </pic:spPr>
                </pic:pic>
              </a:graphicData>
            </a:graphic>
          </wp:inline>
        </w:drawing>
      </w:r>
    </w:p>
    <w:p w:rsidR="00AE46DE" w:rsidRDefault="00AE46DE" w:rsidP="00BC44D6">
      <w:pPr>
        <w:widowControl/>
        <w:spacing w:before="100" w:beforeAutospacing="1" w:after="100" w:afterAutospacing="1" w:line="360" w:lineRule="auto"/>
        <w:jc w:val="center"/>
        <w:rPr>
          <w:rFonts w:ascii="宋体" w:eastAsia="宋体" w:hAnsi="宋体" w:cs="宋体"/>
          <w:kern w:val="0"/>
          <w:sz w:val="24"/>
          <w:szCs w:val="24"/>
        </w:rPr>
      </w:pPr>
    </w:p>
    <w:p w:rsidR="00AE46DE" w:rsidRDefault="00AE46DE" w:rsidP="00AE46DE">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如果遇到页面打不开的情况，请点击继续浏览此网站</w:t>
      </w:r>
    </w:p>
    <w:p w:rsidR="00AE46DE" w:rsidRPr="00BC44D6" w:rsidRDefault="00AE46DE" w:rsidP="00BC44D6">
      <w:pPr>
        <w:widowControl/>
        <w:spacing w:before="100" w:beforeAutospacing="1" w:after="100" w:afterAutospacing="1" w:line="360" w:lineRule="auto"/>
        <w:jc w:val="center"/>
        <w:rPr>
          <w:rFonts w:ascii="宋体" w:eastAsia="宋体" w:hAnsi="宋体" w:cs="宋体"/>
          <w:kern w:val="0"/>
          <w:sz w:val="24"/>
          <w:szCs w:val="24"/>
        </w:rPr>
      </w:pPr>
      <w:r w:rsidRPr="00AE46DE">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1182370</wp:posOffset>
                </wp:positionH>
                <wp:positionV relativeFrom="paragraph">
                  <wp:posOffset>1800225</wp:posOffset>
                </wp:positionV>
                <wp:extent cx="2374265" cy="1403985"/>
                <wp:effectExtent l="0" t="0" r="24130" b="254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solidFill>
                            <a:srgbClr val="FF0000"/>
                          </a:solidFill>
                          <a:miter lim="800000"/>
                          <a:headEnd/>
                          <a:tailEnd/>
                        </a:ln>
                      </wps:spPr>
                      <wps:txbx>
                        <w:txbxContent>
                          <w:p w:rsidR="00AE46DE" w:rsidRDefault="00AE46D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3.1pt;margin-top:141.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" filled="f" strokecolor="red">
                <v:textbox style="mso-fit-shape-to-text:t">
                  <w:txbxContent>
                    <w:p w:rsidR="00AE46DE" w:rsidRDefault="00AE46DE"/>
                  </w:txbxContent>
                </v:textbox>
              </v:shape>
            </w:pict>
          </mc:Fallback>
        </mc:AlternateContent>
      </w:r>
      <w:r>
        <w:rPr>
          <w:rFonts w:ascii="宋体" w:eastAsia="宋体" w:hAnsi="宋体" w:cs="宋体"/>
          <w:noProof/>
          <w:kern w:val="0"/>
          <w:sz w:val="24"/>
          <w:szCs w:val="24"/>
        </w:rPr>
        <w:drawing>
          <wp:inline distT="0" distB="0" distL="0" distR="0">
            <wp:extent cx="4133334" cy="3428572"/>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930084111.png"/>
                    <pic:cNvPicPr/>
                  </pic:nvPicPr>
                  <pic:blipFill>
                    <a:blip r:embed="rId9">
                      <a:extLst>
                        <a:ext uri="{28A0092B-C50C-407E-A947-70E740481C1C}">
                          <a14:useLocalDpi xmlns:a14="http://schemas.microsoft.com/office/drawing/2010/main" val="0"/>
                        </a:ext>
                      </a:extLst>
                    </a:blip>
                    <a:stretch>
                      <a:fillRect/>
                    </a:stretch>
                  </pic:blipFill>
                  <pic:spPr>
                    <a:xfrm>
                      <a:off x="0" y="0"/>
                      <a:ext cx="4133334" cy="3428572"/>
                    </a:xfrm>
                    <a:prstGeom prst="rect">
                      <a:avLst/>
                    </a:prstGeom>
                  </pic:spPr>
                </pic:pic>
              </a:graphicData>
            </a:graphic>
          </wp:inline>
        </w:drawing>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3.进入系统登陆或注册页面：首次贷款的学生请先注册，已注册过的可直接登陆</w:t>
      </w:r>
    </w:p>
    <w:p w:rsidR="00FD0D8B" w:rsidRPr="00BC44D6" w:rsidRDefault="00FD0D8B" w:rsidP="00BC44D6">
      <w:pPr>
        <w:widowControl/>
        <w:spacing w:before="100" w:beforeAutospacing="1" w:after="100" w:afterAutospacing="1" w:line="360" w:lineRule="auto"/>
        <w:jc w:val="center"/>
        <w:rPr>
          <w:rFonts w:ascii="宋体" w:eastAsia="宋体" w:hAnsi="宋体" w:cs="宋体"/>
          <w:kern w:val="0"/>
          <w:sz w:val="24"/>
          <w:szCs w:val="24"/>
        </w:rPr>
      </w:pPr>
      <w:r w:rsidRPr="00BC44D6">
        <w:rPr>
          <w:rFonts w:ascii="宋体" w:eastAsia="宋体" w:hAnsi="宋体" w:cs="宋体"/>
          <w:noProof/>
          <w:kern w:val="0"/>
          <w:sz w:val="24"/>
          <w:szCs w:val="24"/>
        </w:rPr>
        <w:drawing>
          <wp:inline distT="0" distB="0" distL="0" distR="0" wp14:anchorId="542168B0" wp14:editId="20B9FF9B">
            <wp:extent cx="4495800" cy="2981325"/>
            <wp:effectExtent l="0" t="0" r="0" b="9525"/>
            <wp:docPr id="5" name="图片 5" descr="http://xsc.ayit.edu.cn/images/15/09/28/1zcod45viv/x3bk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sc.ayit.edu.cn/images/15/09/28/1zcod45viv/x3bk_image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2981325"/>
                    </a:xfrm>
                    <a:prstGeom prst="rect">
                      <a:avLst/>
                    </a:prstGeom>
                    <a:noFill/>
                    <a:ln>
                      <a:noFill/>
                    </a:ln>
                  </pic:spPr>
                </pic:pic>
              </a:graphicData>
            </a:graphic>
          </wp:inline>
        </w:drawing>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4.点击提交，完成注册，进入系统登陆页面</w:t>
      </w:r>
    </w:p>
    <w:p w:rsidR="00FD0D8B" w:rsidRPr="00BC44D6" w:rsidRDefault="00FD0D8B" w:rsidP="00BC44D6">
      <w:pPr>
        <w:widowControl/>
        <w:spacing w:before="100" w:beforeAutospacing="1" w:after="100" w:afterAutospacing="1" w:line="360" w:lineRule="auto"/>
        <w:jc w:val="center"/>
        <w:rPr>
          <w:rFonts w:ascii="宋体" w:eastAsia="宋体" w:hAnsi="宋体" w:cs="宋体"/>
          <w:kern w:val="0"/>
          <w:sz w:val="24"/>
          <w:szCs w:val="24"/>
        </w:rPr>
      </w:pPr>
      <w:r w:rsidRPr="00BC44D6">
        <w:rPr>
          <w:rFonts w:ascii="宋体" w:eastAsia="宋体" w:hAnsi="宋体" w:cs="宋体"/>
          <w:b/>
          <w:bCs/>
          <w:noProof/>
          <w:kern w:val="0"/>
          <w:sz w:val="24"/>
          <w:szCs w:val="24"/>
        </w:rPr>
        <w:lastRenderedPageBreak/>
        <w:drawing>
          <wp:inline distT="0" distB="0" distL="0" distR="0" wp14:anchorId="1A8FA4B8" wp14:editId="13AEDE4B">
            <wp:extent cx="4505325" cy="2952750"/>
            <wp:effectExtent l="0" t="0" r="9525" b="0"/>
            <wp:docPr id="4" name="图片 4" descr="http://xsc.ayit.edu.cn/images/15/09/28/1zcod45viv/x3bk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sc.ayit.edu.cn/images/15/09/28/1zcod45viv/x3bk_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325" cy="2952750"/>
                    </a:xfrm>
                    <a:prstGeom prst="rect">
                      <a:avLst/>
                    </a:prstGeom>
                    <a:noFill/>
                    <a:ln>
                      <a:noFill/>
                    </a:ln>
                  </pic:spPr>
                </pic:pic>
              </a:graphicData>
            </a:graphic>
          </wp:inline>
        </w:drawing>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5.登陆成功进入国家开发银行高校助学贷款</w:t>
      </w:r>
    </w:p>
    <w:p w:rsidR="00FD0D8B" w:rsidRPr="00BC44D6" w:rsidRDefault="00FD0D8B" w:rsidP="00BC44D6">
      <w:pPr>
        <w:widowControl/>
        <w:spacing w:before="100" w:beforeAutospacing="1" w:after="100" w:afterAutospacing="1" w:line="360" w:lineRule="auto"/>
        <w:jc w:val="center"/>
        <w:rPr>
          <w:rFonts w:ascii="宋体" w:eastAsia="宋体" w:hAnsi="宋体" w:cs="宋体"/>
          <w:kern w:val="0"/>
          <w:sz w:val="24"/>
          <w:szCs w:val="24"/>
        </w:rPr>
      </w:pPr>
      <w:r w:rsidRPr="00BC44D6">
        <w:rPr>
          <w:rFonts w:ascii="宋体" w:eastAsia="宋体" w:hAnsi="宋体" w:cs="宋体"/>
          <w:b/>
          <w:bCs/>
          <w:noProof/>
          <w:kern w:val="0"/>
          <w:sz w:val="24"/>
          <w:szCs w:val="24"/>
        </w:rPr>
        <w:drawing>
          <wp:inline distT="0" distB="0" distL="0" distR="0" wp14:anchorId="3692A69C" wp14:editId="330E6D77">
            <wp:extent cx="4495800" cy="2952750"/>
            <wp:effectExtent l="0" t="0" r="0" b="0"/>
            <wp:docPr id="3" name="图片 3" descr="http://xsc.ayit.edu.cn/images/15/09/28/1zcod45viv/x3bk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sc.ayit.edu.cn/images/15/09/28/1zcod45viv/x3bk_image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2952750"/>
                    </a:xfrm>
                    <a:prstGeom prst="rect">
                      <a:avLst/>
                    </a:prstGeom>
                    <a:noFill/>
                    <a:ln>
                      <a:noFill/>
                    </a:ln>
                  </pic:spPr>
                </pic:pic>
              </a:graphicData>
            </a:graphic>
          </wp:inline>
        </w:drawing>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6.点击贷款申请流程，查看助学贷款申请流程图</w:t>
      </w:r>
    </w:p>
    <w:p w:rsidR="00FD0D8B" w:rsidRPr="00BC44D6" w:rsidRDefault="00FD0D8B" w:rsidP="00BC44D6">
      <w:pPr>
        <w:widowControl/>
        <w:spacing w:before="100" w:beforeAutospacing="1" w:after="100" w:afterAutospacing="1" w:line="360" w:lineRule="auto"/>
        <w:jc w:val="center"/>
        <w:rPr>
          <w:rFonts w:ascii="宋体" w:eastAsia="宋体" w:hAnsi="宋体" w:cs="宋体"/>
          <w:kern w:val="0"/>
          <w:sz w:val="24"/>
          <w:szCs w:val="24"/>
        </w:rPr>
      </w:pPr>
      <w:r w:rsidRPr="00BC44D6">
        <w:rPr>
          <w:rFonts w:ascii="宋体" w:eastAsia="宋体" w:hAnsi="宋体" w:cs="宋体"/>
          <w:b/>
          <w:bCs/>
          <w:noProof/>
          <w:kern w:val="0"/>
          <w:sz w:val="24"/>
          <w:szCs w:val="24"/>
        </w:rPr>
        <w:lastRenderedPageBreak/>
        <w:drawing>
          <wp:inline distT="0" distB="0" distL="0" distR="0" wp14:anchorId="4B8A29F3" wp14:editId="0E782034">
            <wp:extent cx="4495800" cy="2952750"/>
            <wp:effectExtent l="0" t="0" r="0" b="0"/>
            <wp:docPr id="2" name="图片 2" descr="http://xsc.ayit.edu.cn/images/15/09/28/1zcod45viv/x3bk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sc.ayit.edu.cn/images/15/09/28/1zcod45viv/x3bk_image0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2952750"/>
                    </a:xfrm>
                    <a:prstGeom prst="rect">
                      <a:avLst/>
                    </a:prstGeom>
                    <a:noFill/>
                    <a:ln>
                      <a:noFill/>
                    </a:ln>
                  </pic:spPr>
                </pic:pic>
              </a:graphicData>
            </a:graphic>
          </wp:inline>
        </w:drawing>
      </w:r>
    </w:p>
    <w:p w:rsidR="00FD0D8B" w:rsidRPr="00BC44D6" w:rsidRDefault="00FD0D8B" w:rsidP="00BC44D6">
      <w:pPr>
        <w:widowControl/>
        <w:spacing w:before="100" w:beforeAutospacing="1" w:after="100" w:afterAutospacing="1" w:line="360" w:lineRule="auto"/>
        <w:jc w:val="left"/>
        <w:rPr>
          <w:rFonts w:ascii="宋体" w:eastAsia="宋体" w:hAnsi="宋体" w:cs="宋体"/>
          <w:kern w:val="0"/>
          <w:sz w:val="24"/>
          <w:szCs w:val="24"/>
        </w:rPr>
      </w:pPr>
      <w:r w:rsidRPr="00BC44D6">
        <w:rPr>
          <w:rFonts w:ascii="宋体" w:eastAsia="宋体" w:hAnsi="宋体" w:cs="宋体" w:hint="eastAsia"/>
          <w:kern w:val="0"/>
          <w:sz w:val="24"/>
          <w:szCs w:val="24"/>
        </w:rPr>
        <w:t>7.点击贷款申请，在线申请助学贷款</w:t>
      </w:r>
    </w:p>
    <w:p w:rsidR="00FD0D8B" w:rsidRPr="00BC44D6" w:rsidRDefault="00FD0D8B" w:rsidP="00BC44D6">
      <w:pPr>
        <w:widowControl/>
        <w:spacing w:before="100" w:beforeAutospacing="1" w:after="100" w:afterAutospacing="1" w:line="360" w:lineRule="auto"/>
        <w:jc w:val="center"/>
        <w:rPr>
          <w:rFonts w:ascii="宋体" w:eastAsia="宋体" w:hAnsi="宋体" w:cs="宋体"/>
          <w:kern w:val="0"/>
          <w:sz w:val="24"/>
          <w:szCs w:val="24"/>
        </w:rPr>
      </w:pPr>
      <w:r w:rsidRPr="00BC44D6">
        <w:rPr>
          <w:rFonts w:ascii="宋体" w:eastAsia="宋体" w:hAnsi="宋体" w:cs="宋体"/>
          <w:b/>
          <w:bCs/>
          <w:noProof/>
          <w:kern w:val="0"/>
          <w:sz w:val="24"/>
          <w:szCs w:val="24"/>
        </w:rPr>
        <w:drawing>
          <wp:inline distT="0" distB="0" distL="0" distR="0" wp14:anchorId="317824F6" wp14:editId="692EC270">
            <wp:extent cx="4495800" cy="2952750"/>
            <wp:effectExtent l="0" t="0" r="0" b="0"/>
            <wp:docPr id="1" name="图片 1" descr="http://xsc.ayit.edu.cn/images/15/09/28/1zcod45viv/x3bk_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sc.ayit.edu.cn/images/15/09/28/1zcod45viv/x3bk_image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2952750"/>
                    </a:xfrm>
                    <a:prstGeom prst="rect">
                      <a:avLst/>
                    </a:prstGeom>
                    <a:noFill/>
                    <a:ln>
                      <a:noFill/>
                    </a:ln>
                  </pic:spPr>
                </pic:pic>
              </a:graphicData>
            </a:graphic>
          </wp:inline>
        </w:drawing>
      </w:r>
    </w:p>
    <w:p w:rsidR="00FC10D4" w:rsidRPr="00BC44D6" w:rsidRDefault="00FC10D4">
      <w:pPr>
        <w:rPr>
          <w:sz w:val="24"/>
          <w:szCs w:val="24"/>
        </w:rPr>
      </w:pPr>
    </w:p>
    <w:sectPr w:rsidR="00FC10D4" w:rsidRPr="00BC4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6B" w:rsidRDefault="0048526B" w:rsidP="00B6430A">
      <w:r>
        <w:separator/>
      </w:r>
    </w:p>
  </w:endnote>
  <w:endnote w:type="continuationSeparator" w:id="0">
    <w:p w:rsidR="0048526B" w:rsidRDefault="0048526B" w:rsidP="00B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6B" w:rsidRDefault="0048526B" w:rsidP="00B6430A">
      <w:r>
        <w:separator/>
      </w:r>
    </w:p>
  </w:footnote>
  <w:footnote w:type="continuationSeparator" w:id="0">
    <w:p w:rsidR="0048526B" w:rsidRDefault="0048526B" w:rsidP="00B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1D"/>
    <w:rsid w:val="001641CA"/>
    <w:rsid w:val="0033145A"/>
    <w:rsid w:val="00423985"/>
    <w:rsid w:val="0048526B"/>
    <w:rsid w:val="0051297A"/>
    <w:rsid w:val="005F1FFC"/>
    <w:rsid w:val="00624338"/>
    <w:rsid w:val="006E2A31"/>
    <w:rsid w:val="00813E1D"/>
    <w:rsid w:val="00876773"/>
    <w:rsid w:val="00A72F8A"/>
    <w:rsid w:val="00AE46DE"/>
    <w:rsid w:val="00B3779A"/>
    <w:rsid w:val="00B44AE5"/>
    <w:rsid w:val="00B6430A"/>
    <w:rsid w:val="00BC44D6"/>
    <w:rsid w:val="00BD4B32"/>
    <w:rsid w:val="00D96A7A"/>
    <w:rsid w:val="00E57C14"/>
    <w:rsid w:val="00FC10D4"/>
    <w:rsid w:val="00FD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91711">
    <w:name w:val="timestyle591711"/>
    <w:basedOn w:val="a0"/>
    <w:rsid w:val="00BC44D6"/>
    <w:rPr>
      <w:sz w:val="18"/>
      <w:szCs w:val="18"/>
    </w:rPr>
  </w:style>
  <w:style w:type="character" w:customStyle="1" w:styleId="authorstyle591711">
    <w:name w:val="authorstyle591711"/>
    <w:basedOn w:val="a0"/>
    <w:rsid w:val="00BC44D6"/>
    <w:rPr>
      <w:sz w:val="18"/>
      <w:szCs w:val="18"/>
    </w:rPr>
  </w:style>
  <w:style w:type="paragraph" w:styleId="a3">
    <w:name w:val="Normal (Web)"/>
    <w:basedOn w:val="a"/>
    <w:uiPriority w:val="99"/>
    <w:unhideWhenUsed/>
    <w:rsid w:val="00BC44D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C44D6"/>
    <w:rPr>
      <w:sz w:val="18"/>
      <w:szCs w:val="18"/>
    </w:rPr>
  </w:style>
  <w:style w:type="character" w:customStyle="1" w:styleId="Char">
    <w:name w:val="批注框文本 Char"/>
    <w:basedOn w:val="a0"/>
    <w:link w:val="a4"/>
    <w:uiPriority w:val="99"/>
    <w:semiHidden/>
    <w:rsid w:val="00BC44D6"/>
    <w:rPr>
      <w:sz w:val="18"/>
      <w:szCs w:val="18"/>
    </w:rPr>
  </w:style>
  <w:style w:type="paragraph" w:styleId="a5">
    <w:name w:val="header"/>
    <w:basedOn w:val="a"/>
    <w:link w:val="Char0"/>
    <w:uiPriority w:val="99"/>
    <w:unhideWhenUsed/>
    <w:rsid w:val="00B64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430A"/>
    <w:rPr>
      <w:sz w:val="18"/>
      <w:szCs w:val="18"/>
    </w:rPr>
  </w:style>
  <w:style w:type="paragraph" w:styleId="a6">
    <w:name w:val="footer"/>
    <w:basedOn w:val="a"/>
    <w:link w:val="Char1"/>
    <w:uiPriority w:val="99"/>
    <w:unhideWhenUsed/>
    <w:rsid w:val="00B6430A"/>
    <w:pPr>
      <w:tabs>
        <w:tab w:val="center" w:pos="4153"/>
        <w:tab w:val="right" w:pos="8306"/>
      </w:tabs>
      <w:snapToGrid w:val="0"/>
      <w:jc w:val="left"/>
    </w:pPr>
    <w:rPr>
      <w:sz w:val="18"/>
      <w:szCs w:val="18"/>
    </w:rPr>
  </w:style>
  <w:style w:type="character" w:customStyle="1" w:styleId="Char1">
    <w:name w:val="页脚 Char"/>
    <w:basedOn w:val="a0"/>
    <w:link w:val="a6"/>
    <w:uiPriority w:val="99"/>
    <w:rsid w:val="00B643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91711">
    <w:name w:val="timestyle591711"/>
    <w:basedOn w:val="a0"/>
    <w:rsid w:val="00BC44D6"/>
    <w:rPr>
      <w:sz w:val="18"/>
      <w:szCs w:val="18"/>
    </w:rPr>
  </w:style>
  <w:style w:type="character" w:customStyle="1" w:styleId="authorstyle591711">
    <w:name w:val="authorstyle591711"/>
    <w:basedOn w:val="a0"/>
    <w:rsid w:val="00BC44D6"/>
    <w:rPr>
      <w:sz w:val="18"/>
      <w:szCs w:val="18"/>
    </w:rPr>
  </w:style>
  <w:style w:type="paragraph" w:styleId="a3">
    <w:name w:val="Normal (Web)"/>
    <w:basedOn w:val="a"/>
    <w:uiPriority w:val="99"/>
    <w:unhideWhenUsed/>
    <w:rsid w:val="00BC44D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C44D6"/>
    <w:rPr>
      <w:sz w:val="18"/>
      <w:szCs w:val="18"/>
    </w:rPr>
  </w:style>
  <w:style w:type="character" w:customStyle="1" w:styleId="Char">
    <w:name w:val="批注框文本 Char"/>
    <w:basedOn w:val="a0"/>
    <w:link w:val="a4"/>
    <w:uiPriority w:val="99"/>
    <w:semiHidden/>
    <w:rsid w:val="00BC44D6"/>
    <w:rPr>
      <w:sz w:val="18"/>
      <w:szCs w:val="18"/>
    </w:rPr>
  </w:style>
  <w:style w:type="paragraph" w:styleId="a5">
    <w:name w:val="header"/>
    <w:basedOn w:val="a"/>
    <w:link w:val="Char0"/>
    <w:uiPriority w:val="99"/>
    <w:unhideWhenUsed/>
    <w:rsid w:val="00B64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430A"/>
    <w:rPr>
      <w:sz w:val="18"/>
      <w:szCs w:val="18"/>
    </w:rPr>
  </w:style>
  <w:style w:type="paragraph" w:styleId="a6">
    <w:name w:val="footer"/>
    <w:basedOn w:val="a"/>
    <w:link w:val="Char1"/>
    <w:uiPriority w:val="99"/>
    <w:unhideWhenUsed/>
    <w:rsid w:val="00B6430A"/>
    <w:pPr>
      <w:tabs>
        <w:tab w:val="center" w:pos="4153"/>
        <w:tab w:val="right" w:pos="8306"/>
      </w:tabs>
      <w:snapToGrid w:val="0"/>
      <w:jc w:val="left"/>
    </w:pPr>
    <w:rPr>
      <w:sz w:val="18"/>
      <w:szCs w:val="18"/>
    </w:rPr>
  </w:style>
  <w:style w:type="character" w:customStyle="1" w:styleId="Char1">
    <w:name w:val="页脚 Char"/>
    <w:basedOn w:val="a0"/>
    <w:link w:val="a6"/>
    <w:uiPriority w:val="99"/>
    <w:rsid w:val="00B643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77152">
      <w:bodyDiv w:val="1"/>
      <w:marLeft w:val="0"/>
      <w:marRight w:val="0"/>
      <w:marTop w:val="0"/>
      <w:marBottom w:val="0"/>
      <w:divBdr>
        <w:top w:val="none" w:sz="0" w:space="0" w:color="auto"/>
        <w:left w:val="none" w:sz="0" w:space="0" w:color="auto"/>
        <w:bottom w:val="none" w:sz="0" w:space="0" w:color="auto"/>
        <w:right w:val="none" w:sz="0" w:space="0" w:color="auto"/>
      </w:divBdr>
      <w:divsChild>
        <w:div w:id="1993369647">
          <w:marLeft w:val="0"/>
          <w:marRight w:val="0"/>
          <w:marTop w:val="0"/>
          <w:marBottom w:val="0"/>
          <w:divBdr>
            <w:top w:val="none" w:sz="0" w:space="0" w:color="auto"/>
            <w:left w:val="none" w:sz="0" w:space="0" w:color="auto"/>
            <w:bottom w:val="none" w:sz="0" w:space="0" w:color="auto"/>
            <w:right w:val="none" w:sz="0" w:space="0" w:color="auto"/>
          </w:divBdr>
          <w:divsChild>
            <w:div w:id="15898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6</Pages>
  <Words>217</Words>
  <Characters>1242</Characters>
  <Application>Microsoft Office Word</Application>
  <DocSecurity>0</DocSecurity>
  <Lines>10</Lines>
  <Paragraphs>2</Paragraphs>
  <ScaleCrop>false</ScaleCrop>
  <Company>微软中国</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cp:lastPrinted>2015-09-30T00:58:00Z</cp:lastPrinted>
  <dcterms:created xsi:type="dcterms:W3CDTF">2015-09-29T10:46:00Z</dcterms:created>
  <dcterms:modified xsi:type="dcterms:W3CDTF">2015-09-30T06:23:00Z</dcterms:modified>
</cp:coreProperties>
</file>