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A6" w:rsidRPr="00ED7CA6" w:rsidRDefault="00ED7CA6" w:rsidP="00ED7CA6">
      <w:pPr>
        <w:widowControl/>
        <w:spacing w:line="525" w:lineRule="atLeast"/>
        <w:jc w:val="center"/>
        <w:outlineLvl w:val="0"/>
        <w:rPr>
          <w:rFonts w:ascii="宋体" w:eastAsia="宋体" w:hAnsi="宋体" w:cs="宋体"/>
          <w:b/>
          <w:bCs/>
          <w:color w:val="333333"/>
          <w:kern w:val="36"/>
          <w:sz w:val="33"/>
          <w:szCs w:val="33"/>
        </w:rPr>
      </w:pPr>
      <w:r w:rsidRPr="00ED7CA6">
        <w:rPr>
          <w:rFonts w:ascii="宋体" w:eastAsia="宋体" w:hAnsi="宋体" w:cs="宋体" w:hint="eastAsia"/>
          <w:b/>
          <w:bCs/>
          <w:color w:val="333333"/>
          <w:kern w:val="36"/>
          <w:sz w:val="33"/>
          <w:szCs w:val="33"/>
        </w:rPr>
        <w:t>习近平文物保护简史</w:t>
      </w:r>
    </w:p>
    <w:p w:rsidR="00ED7CA6" w:rsidRPr="00ED7CA6" w:rsidRDefault="00ED7CA6" w:rsidP="00ED7CA6">
      <w:pPr>
        <w:widowControl/>
        <w:spacing w:line="525" w:lineRule="atLeast"/>
        <w:jc w:val="center"/>
        <w:rPr>
          <w:rFonts w:ascii="宋体" w:eastAsia="宋体" w:hAnsi="宋体" w:cs="宋体" w:hint="eastAsia"/>
          <w:color w:val="545454"/>
          <w:kern w:val="0"/>
          <w:sz w:val="18"/>
          <w:szCs w:val="18"/>
        </w:rPr>
      </w:pPr>
      <w:r w:rsidRPr="00ED7CA6">
        <w:rPr>
          <w:rFonts w:ascii="宋体" w:eastAsia="宋体" w:hAnsi="宋体" w:cs="宋体" w:hint="eastAsia"/>
          <w:color w:val="545454"/>
          <w:kern w:val="0"/>
          <w:sz w:val="18"/>
          <w:szCs w:val="18"/>
        </w:rPr>
        <w:t>2015年01月11日 11:25:05</w:t>
      </w:r>
      <w:r w:rsidRPr="00ED7CA6">
        <w:rPr>
          <w:rFonts w:ascii="宋体" w:eastAsia="宋体" w:hAnsi="宋体" w:cs="宋体" w:hint="eastAsia"/>
          <w:color w:val="545454"/>
          <w:kern w:val="0"/>
          <w:sz w:val="18"/>
        </w:rPr>
        <w:t> </w:t>
      </w:r>
      <w:r w:rsidRPr="00ED7CA6">
        <w:rPr>
          <w:rFonts w:ascii="宋体" w:eastAsia="宋体" w:hAnsi="宋体" w:cs="宋体" w:hint="eastAsia"/>
          <w:color w:val="545454"/>
          <w:kern w:val="0"/>
          <w:sz w:val="18"/>
          <w:szCs w:val="18"/>
        </w:rPr>
        <w:t>来源： 中国广播网</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内容转自学习小组</w:t>
      </w:r>
    </w:p>
    <w:p w:rsidR="00ED7CA6" w:rsidRPr="00ED7CA6" w:rsidRDefault="00ED7CA6" w:rsidP="00ED7CA6">
      <w:pPr>
        <w:widowControl/>
        <w:spacing w:line="480" w:lineRule="atLeast"/>
        <w:jc w:val="center"/>
        <w:rPr>
          <w:rFonts w:ascii="宋体" w:eastAsia="宋体" w:hAnsi="宋体" w:cs="宋体" w:hint="eastAsia"/>
          <w:color w:val="545454"/>
          <w:kern w:val="0"/>
          <w:szCs w:val="21"/>
        </w:rPr>
      </w:pPr>
      <w:r>
        <w:rPr>
          <w:rFonts w:ascii="宋体" w:eastAsia="宋体" w:hAnsi="宋体" w:cs="宋体"/>
          <w:noProof/>
          <w:color w:val="545454"/>
          <w:kern w:val="0"/>
          <w:szCs w:val="21"/>
        </w:rPr>
        <w:drawing>
          <wp:inline distT="0" distB="0" distL="0" distR="0">
            <wp:extent cx="6098540" cy="4047490"/>
            <wp:effectExtent l="19050" t="0" r="0" b="0"/>
            <wp:docPr id="1" name="{55A40FB3-3D0C-4D93-BEFF-D3BFFC56FE01}" descr="http://news.xinhuanet.com/politics/2015-01/11/1113951139_1420946488816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40FB3-3D0C-4D93-BEFF-D3BFFC56FE01}" descr="http://news.xinhuanet.com/politics/2015-01/11/1113951139_14209464888161n.jpg"/>
                    <pic:cNvPicPr>
                      <a:picLocks noChangeAspect="1" noChangeArrowheads="1"/>
                    </pic:cNvPicPr>
                  </pic:nvPicPr>
                  <pic:blipFill>
                    <a:blip r:embed="rId4"/>
                    <a:srcRect/>
                    <a:stretch>
                      <a:fillRect/>
                    </a:stretch>
                  </pic:blipFill>
                  <pic:spPr bwMode="auto">
                    <a:xfrm>
                      <a:off x="0" y="0"/>
                      <a:ext cx="6098540" cy="4047490"/>
                    </a:xfrm>
                    <a:prstGeom prst="rect">
                      <a:avLst/>
                    </a:prstGeom>
                    <a:noFill/>
                    <a:ln w="9525">
                      <a:noFill/>
                      <a:miter lim="800000"/>
                      <a:headEnd/>
                      <a:tailEnd/>
                    </a:ln>
                  </pic:spPr>
                </pic:pic>
              </a:graphicData>
            </a:graphic>
          </wp:inline>
        </w:drawing>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【学习小组按】</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1月6日，《福建日报》刊登文章《“像爱惜自己的生命一样保护好文化遗产”--习近平在福建保护文化遗产纪事》。</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2014年3月27日，习近平曾在联合国教科文组织总部中演讲时说：“让收藏在博物馆里的文物、陈列在广阔大地上的遗产、书写在古籍里的文字都活起来，让中华文明同世界各国人民创造的丰富多彩的文明一道，为人类提供正确的精神指引和强大的精神动力。”</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从古城正定到榕城福州，再到首都北京……无论是对有关报告的批示，还是到地方考察调研，习近平从政以来高度重视文物保护，对于这方面工作牵之念之，而且身体力行推动保护和抢救文物工作。</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文物保护是为了留下历史，留下民族共同的记忆，而习近</w:t>
      </w:r>
      <w:proofErr w:type="gramStart"/>
      <w:r w:rsidRPr="00ED7CA6">
        <w:rPr>
          <w:rFonts w:ascii="宋体" w:eastAsia="宋体" w:hAnsi="宋体" w:cs="宋体" w:hint="eastAsia"/>
          <w:color w:val="545454"/>
          <w:kern w:val="0"/>
          <w:szCs w:val="21"/>
        </w:rPr>
        <w:t>平保护</w:t>
      </w:r>
      <w:proofErr w:type="gramEnd"/>
      <w:r w:rsidRPr="00ED7CA6">
        <w:rPr>
          <w:rFonts w:ascii="宋体" w:eastAsia="宋体" w:hAnsi="宋体" w:cs="宋体" w:hint="eastAsia"/>
          <w:color w:val="545454"/>
          <w:kern w:val="0"/>
          <w:szCs w:val="21"/>
        </w:rPr>
        <w:t>文物的历史也长达20多年。因为他的重视，多地多处历史古迹免遭破坏，而他保护历史文物的言行，也成为了文物保护史中的精彩一笔。</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b/>
          <w:bCs/>
          <w:color w:val="000080"/>
          <w:kern w:val="0"/>
        </w:rPr>
        <w:lastRenderedPageBreak/>
        <w:t xml:space="preserve">　　1982－1985年</w:t>
      </w:r>
    </w:p>
    <w:p w:rsidR="00ED7CA6" w:rsidRPr="00ED7CA6" w:rsidRDefault="00ED7CA6" w:rsidP="00ED7CA6">
      <w:pPr>
        <w:widowControl/>
        <w:spacing w:line="480" w:lineRule="atLeast"/>
        <w:jc w:val="left"/>
        <w:rPr>
          <w:rFonts w:ascii="宋体" w:eastAsia="宋体" w:hAnsi="宋体" w:cs="宋体" w:hint="eastAsia"/>
          <w:color w:val="000080"/>
          <w:kern w:val="0"/>
          <w:szCs w:val="21"/>
        </w:rPr>
      </w:pPr>
      <w:r w:rsidRPr="00ED7CA6">
        <w:rPr>
          <w:rFonts w:ascii="宋体" w:eastAsia="宋体" w:hAnsi="宋体" w:cs="宋体" w:hint="eastAsia"/>
          <w:b/>
          <w:bCs/>
          <w:color w:val="000080"/>
          <w:kern w:val="0"/>
        </w:rPr>
        <w:t xml:space="preserve">　　地点：河北正定</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b/>
          <w:bCs/>
          <w:color w:val="000080"/>
          <w:kern w:val="0"/>
        </w:rPr>
        <w:t xml:space="preserve">　　不拘一格求得真人才</w:t>
      </w:r>
    </w:p>
    <w:p w:rsidR="00ED7CA6" w:rsidRPr="00ED7CA6" w:rsidRDefault="00ED7CA6" w:rsidP="00ED7CA6">
      <w:pPr>
        <w:widowControl/>
        <w:spacing w:line="480" w:lineRule="atLeast"/>
        <w:jc w:val="center"/>
        <w:rPr>
          <w:rFonts w:ascii="宋体" w:eastAsia="宋体" w:hAnsi="宋体" w:cs="宋体" w:hint="eastAsia"/>
          <w:color w:val="545454"/>
          <w:kern w:val="0"/>
          <w:szCs w:val="21"/>
        </w:rPr>
      </w:pPr>
      <w:r>
        <w:rPr>
          <w:rFonts w:ascii="宋体" w:eastAsia="宋体" w:hAnsi="宋体" w:cs="宋体"/>
          <w:noProof/>
          <w:color w:val="545454"/>
          <w:kern w:val="0"/>
          <w:szCs w:val="21"/>
        </w:rPr>
        <w:drawing>
          <wp:inline distT="0" distB="0" distL="0" distR="0">
            <wp:extent cx="3188335" cy="2337435"/>
            <wp:effectExtent l="19050" t="0" r="0" b="0"/>
            <wp:docPr id="2" name="{32343732-4E05-4F0C-8958-E39D86E5F386}" descr="http://news.xinhuanet.com/politics/1113951139_1420946488853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343732-4E05-4F0C-8958-E39D86E5F386}" descr="http://news.xinhuanet.com/politics/1113951139_14209464888531n.jpg"/>
                    <pic:cNvPicPr>
                      <a:picLocks noChangeAspect="1" noChangeArrowheads="1"/>
                    </pic:cNvPicPr>
                  </pic:nvPicPr>
                  <pic:blipFill>
                    <a:blip r:embed="rId5"/>
                    <a:srcRect/>
                    <a:stretch>
                      <a:fillRect/>
                    </a:stretch>
                  </pic:blipFill>
                  <pic:spPr bwMode="auto">
                    <a:xfrm>
                      <a:off x="0" y="0"/>
                      <a:ext cx="3188335" cy="2337435"/>
                    </a:xfrm>
                    <a:prstGeom prst="rect">
                      <a:avLst/>
                    </a:prstGeom>
                    <a:noFill/>
                    <a:ln w="9525">
                      <a:noFill/>
                      <a:miter lim="800000"/>
                      <a:headEnd/>
                      <a:tailEnd/>
                    </a:ln>
                  </pic:spPr>
                </pic:pic>
              </a:graphicData>
            </a:graphic>
          </wp:inline>
        </w:drawing>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1982年，习近平来到正定时，这里有九处国家级文物，在全国各县屈指可数，但却长久失修，没有发挥应有的作用。正定文化系统需要一位硬梆梆的领军人物。作为县委分管领导，习近平一直在暗暗地寻找和选择。最后，他和主管文教工作的副县长达成共识：最合适的人选只能是贾大山。</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作家贾大山土生土长，熟知正定历史文化，对古建及文物情况知之甚多，人称“正定通”。习近平拜他为师，利用闲暇时间，常去他家拜访长谈。</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1983年，在习近平推荐下，正定县打破党外人士不任正职的“规矩”，任命贾大山为文化局局长。</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习近平在《忆大山》一文中说：“在任期间，大山为正定文化事业的发展和古文物的研究、保护、维修、发掘、抢救，竭尽了自己的全力。隆兴寺大悲阁、临济寺澄灵塔、广惠寺华塔、县文庙大成殿的修复，无不浸透着他辛劳奔走的汗水。”</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保管文物是为不愧对后人</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习近平非常重视文物保护工作，发现问题及时要求整改。一次，他在隆兴寺院西侧，看到元代书法家赵孟頫撰写的名碑“本命长生祝延碑”上沾满泥土，缺乏保护，当即找到主管领导，并提出严肃批评。习近平说：“我们保管不好，就是罪人，就会愧对后人。”</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旅游兴县促进大发展</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lastRenderedPageBreak/>
        <w:t xml:space="preserve">　　正定古建集中，交通发达，地理位置优越，经过深入调查研究，习近平提出旅游兴县，把正定</w:t>
      </w:r>
      <w:proofErr w:type="gramStart"/>
      <w:r w:rsidRPr="00ED7CA6">
        <w:rPr>
          <w:rFonts w:ascii="宋体" w:eastAsia="宋体" w:hAnsi="宋体" w:cs="宋体" w:hint="eastAsia"/>
          <w:color w:val="545454"/>
          <w:kern w:val="0"/>
          <w:szCs w:val="21"/>
        </w:rPr>
        <w:t>打造成距石家庄</w:t>
      </w:r>
      <w:proofErr w:type="gramEnd"/>
      <w:r w:rsidRPr="00ED7CA6">
        <w:rPr>
          <w:rFonts w:ascii="宋体" w:eastAsia="宋体" w:hAnsi="宋体" w:cs="宋体" w:hint="eastAsia"/>
          <w:color w:val="545454"/>
          <w:kern w:val="0"/>
          <w:szCs w:val="21"/>
        </w:rPr>
        <w:t>最近的旅游窗口的思路。他多次找到河北省委，详细汇报正定的历史文化和发展思路，省直有关部门随后拨出古建修缮专用款172万元。</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利用这笔钱，正定对隆兴寺方丈院、天王殿、戒坛、弥陀殿等进行了修缮和彩绘，建了停车场。正定旅游业逐渐发展起来。1984年，到正定旅游的人数大幅增加到40万人；1985年，游客突破50万。</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1990年-2002年</w:t>
      </w:r>
    </w:p>
    <w:p w:rsidR="00ED7CA6" w:rsidRPr="00ED7CA6" w:rsidRDefault="00ED7CA6" w:rsidP="00ED7CA6">
      <w:pPr>
        <w:widowControl/>
        <w:spacing w:line="480" w:lineRule="atLeast"/>
        <w:jc w:val="left"/>
        <w:rPr>
          <w:rFonts w:ascii="宋体" w:eastAsia="宋体" w:hAnsi="宋体" w:cs="宋体" w:hint="eastAsia"/>
          <w:color w:val="000080"/>
          <w:kern w:val="0"/>
          <w:szCs w:val="21"/>
        </w:rPr>
      </w:pPr>
      <w:r w:rsidRPr="00ED7CA6">
        <w:rPr>
          <w:rFonts w:ascii="宋体" w:eastAsia="宋体" w:hAnsi="宋体" w:cs="宋体" w:hint="eastAsia"/>
          <w:b/>
          <w:bCs/>
          <w:color w:val="000080"/>
          <w:kern w:val="0"/>
        </w:rPr>
        <w:t xml:space="preserve">　　地点：福建</w:t>
      </w:r>
    </w:p>
    <w:p w:rsidR="00ED7CA6" w:rsidRPr="00ED7CA6" w:rsidRDefault="00ED7CA6" w:rsidP="00ED7CA6">
      <w:pPr>
        <w:widowControl/>
        <w:spacing w:line="480" w:lineRule="atLeast"/>
        <w:jc w:val="left"/>
        <w:rPr>
          <w:rFonts w:ascii="宋体" w:eastAsia="宋体" w:hAnsi="宋体" w:cs="宋体" w:hint="eastAsia"/>
          <w:color w:val="000080"/>
          <w:kern w:val="0"/>
          <w:szCs w:val="21"/>
        </w:rPr>
      </w:pPr>
      <w:r w:rsidRPr="00ED7CA6">
        <w:rPr>
          <w:rFonts w:ascii="宋体" w:eastAsia="宋体" w:hAnsi="宋体" w:cs="宋体" w:hint="eastAsia"/>
          <w:b/>
          <w:bCs/>
          <w:color w:val="000080"/>
          <w:kern w:val="0"/>
        </w:rPr>
        <w:t xml:space="preserve">　　亲自来当林觉民故居讲解员</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1989年，福州市有关部门批准一家房地产开发公司拆除林觉民故居部分建筑，刺眼的“拆”字被写在了市文物保护碑上。</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福州市政协委员张传兴立即写信给刚到任不久的市委书记习近平，并撰文《林觉民、谢冰心故居不容再拆》。习近平看到来信后，立即让市文管会核实，同时要求有关部门暂缓拆迁。1991年3月10日下午，福州市委市政府在林觉民故居召开文物工作现场办公会，习近平亲自主持。</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当年5月31日，故居修缮工程动工。11月9日，在辛亥革命福州光复80周年纪念日当天，林觉民故居修缮完成，并辟为福州市辛亥革命纪念馆对外开放。</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开馆当天，习近平书记除了参加剪彩仪式，还亲自给省外客人当起了讲解员。开馆一个月内，他又三次来馆了解观众反应，</w:t>
      </w:r>
      <w:proofErr w:type="gramStart"/>
      <w:r w:rsidRPr="00ED7CA6">
        <w:rPr>
          <w:rFonts w:ascii="宋体" w:eastAsia="宋体" w:hAnsi="宋体" w:cs="宋体" w:hint="eastAsia"/>
          <w:color w:val="545454"/>
          <w:kern w:val="0"/>
          <w:szCs w:val="21"/>
        </w:rPr>
        <w:t>作出</w:t>
      </w:r>
      <w:proofErr w:type="gramEnd"/>
      <w:r w:rsidRPr="00ED7CA6">
        <w:rPr>
          <w:rFonts w:ascii="宋体" w:eastAsia="宋体" w:hAnsi="宋体" w:cs="宋体" w:hint="eastAsia"/>
          <w:color w:val="545454"/>
          <w:kern w:val="0"/>
          <w:szCs w:val="21"/>
        </w:rPr>
        <w:t>整改指示。</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任福州市委书记期间，习近平还对市内的名人故居、历史建筑普遍作了政府挂牌保护，创设的“福州瓷牌”至今还为人们津津乐道；不少当年挂牌的建筑后来都定成了文物保护单位，但那些“瓷牌”还让文物界抚今追昔，珍爱有加。</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父子合力保林则徐古迹</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由于历史原因，20世纪80年代末90年代初，林则徐故居、出生地以及纪念馆在内的系列遗迹，都不同程度存在着年久失修、损毁严重、房舍被侵占等突出问题。</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1990年5月，《人民日报》反映了保护林则徐遗迹存在的问题，时任全国人大常委会副委员长习仲勋同志作了重要指示。1991年7月，习近平在有关汇报材料上批示：抓紧修复林则徐故居及做好墓地开放。此后，他又数次研究林则徐遗迹修复等事宜，包括议定收回林则徐出生地。</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lastRenderedPageBreak/>
        <w:t xml:space="preserve">　　一个月后，林则徐出生地暨幼年读书处修复工程开工典礼举行，1997年6月竣工。</w:t>
      </w:r>
    </w:p>
    <w:p w:rsidR="00ED7CA6" w:rsidRPr="00ED7CA6" w:rsidRDefault="00ED7CA6" w:rsidP="00ED7CA6">
      <w:pPr>
        <w:widowControl/>
        <w:spacing w:line="480" w:lineRule="atLeast"/>
        <w:jc w:val="center"/>
        <w:rPr>
          <w:rFonts w:ascii="宋体" w:eastAsia="宋体" w:hAnsi="宋体" w:cs="宋体" w:hint="eastAsia"/>
          <w:color w:val="545454"/>
          <w:kern w:val="0"/>
          <w:szCs w:val="21"/>
        </w:rPr>
      </w:pPr>
      <w:r>
        <w:rPr>
          <w:rFonts w:ascii="宋体" w:eastAsia="宋体" w:hAnsi="宋体" w:cs="宋体"/>
          <w:noProof/>
          <w:color w:val="545454"/>
          <w:kern w:val="0"/>
          <w:szCs w:val="21"/>
        </w:rPr>
        <w:drawing>
          <wp:inline distT="0" distB="0" distL="0" distR="0">
            <wp:extent cx="3808730" cy="2536190"/>
            <wp:effectExtent l="19050" t="0" r="1270" b="0"/>
            <wp:docPr id="3" name="{87F4B506-4BD3-463B-A8B1-03235435E229}" descr="http://news.xinhuanet.com/politics/1113951139_1420946488860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F4B506-4BD3-463B-A8B1-03235435E229}" descr="http://news.xinhuanet.com/politics/1113951139_14209464888601n.jpg"/>
                    <pic:cNvPicPr>
                      <a:picLocks noChangeAspect="1" noChangeArrowheads="1"/>
                    </pic:cNvPicPr>
                  </pic:nvPicPr>
                  <pic:blipFill>
                    <a:blip r:embed="rId6"/>
                    <a:srcRect/>
                    <a:stretch>
                      <a:fillRect/>
                    </a:stretch>
                  </pic:blipFill>
                  <pic:spPr bwMode="auto">
                    <a:xfrm>
                      <a:off x="0" y="0"/>
                      <a:ext cx="3808730" cy="2536190"/>
                    </a:xfrm>
                    <a:prstGeom prst="rect">
                      <a:avLst/>
                    </a:prstGeom>
                    <a:noFill/>
                    <a:ln w="9525">
                      <a:noFill/>
                      <a:miter lim="800000"/>
                      <a:headEnd/>
                      <a:tailEnd/>
                    </a:ln>
                  </pic:spPr>
                </pic:pic>
              </a:graphicData>
            </a:graphic>
          </wp:inline>
        </w:drawing>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“两次仪式，习近平同志都亲自参加了。”时任福州市副市长、后任福建省人大常委会副主任林强回忆。他也是林则徐后裔，现为林则徐基金会会长。</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放弃一时利益换历史</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被誉为“南方周口店”的万寿岩史前遗址上世纪80年代也曾面临被摧毁的命运——这里被三明钢铁厂出资购得，作为采矿点。</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1999年12月底，省文化厅向省政府提交了“关于三明万寿岩旧石器时代洞穴遗址保护有关情况的紧急汇报”。</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2000年1月1日，时任代省长习近平作出重要批示，明确指出：保护历史文物是国家法律赋予每个人的责任，也是实施可持续发展战略的重要内容。万寿岩旧石器时代洞穴一直作为不可再生的珍贵历史文物，不仅属于我们，也属于后代子孙，任何个人和单位都不能为了谋取眼前或局部利益而破坏全社会和后代的利益。</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他要求三明市政府立即采取有效的安全防范措施，加强对洞穴遗址群的保护；协调、帮助三明钢铁厂尽快在异地选定新采矿点，同时，决定由省财政拨款万元，用于遗址群的考古发掘和保护工作。</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万寿岩的爆破开采得以全面停止。</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2001年3月，万寿岩遗址被评为“2000年度全国十大考古新发现”，6月跻身全国重点文物保护单位之列。</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时间：2003-2006年</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b/>
          <w:bCs/>
          <w:color w:val="000080"/>
          <w:kern w:val="0"/>
        </w:rPr>
        <w:t xml:space="preserve">　　地点：浙江</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lastRenderedPageBreak/>
        <w:t xml:space="preserve">　　在主政浙江期间，习近平总结出了城市、旅游业发展与文化遗产、古建筑保护相结合的路子。</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而对于一些地方将经济发展和文物保护对立起来的行为，习近平的批评也毫不留情：“如果说以前无知情况下的不重视还可以原谅，那么现在有认识情况下的不重视，那就是意识问题、政绩观问题。”</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我们从《之江新语》和其数次调研讲话中还可以看到，这一时期，习近平对于文物保护“可持续”的思路更加系统、成熟、深刻。</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搞保护不是一动也不动</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可以说，西湖的周围，处处有历史，步步有文化。这些都是祖先留给我们的财富，这些财富是不可再生的，弥足珍贵。对这些历史文化遗存，我们一定要保护好，利用好，传承下去，发扬光大。</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我们强调保护，并不是对这些自然景观和人文景观捂得严严实实的，一动也不能动，而是要在坚持保护的前提下进行适度合理开发和建设，通过适度合理开发和建设来实现更好的保护。不能把保护和发展对立起来，要坚持与时俱进，用改革的思路、创新的意识，把保护与开发、建设有机结合起来，不断开拓保护与发展“双赢”的新路子，最终实现生态效益、环境效益、经济效益和社会效益的辩证统一。</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——摘自2003年9月27日，习近平在考察杭州西湖综合保护工程时的讲话</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因拆迁让古迹消失很可惜</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现在有的地方搞旧城拆迁改造，把一些文物古迹搞得荡然无存，这是非常可惜的。作为省会城市，杭州应在保护文化遗存、延续城市文脉、弘扬历史文化方面，发挥带头作用，做得更好。</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——2003年9月20日，《之江新语》，《加强对西湖文化的保护》</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推陈出新不是乱拆乱建</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要注重“推陈出新”，传承历史优秀文化，赋予时代发展内涵，但“推陈出新”不是胡乱“拆旧建新”，建几条假古街，造几座仿古楼，甚至用假古董破坏真古董，毁掉珍贵的文物。要把历史文化与现代文明融人旅游经济发展之中，使旅游成为宣传灿烂文明和现代化建设成就的窗口，成为传播科学知识和先进文化的重要阵地。</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——2004年9月30日，《之江新语》，《发展旅游经济要坚持创新与继承相统一》</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文物保护如何持续发展</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lastRenderedPageBreak/>
        <w:t xml:space="preserve">　　生态资源、风景名胜、文物古迹都是不可再生的资源，生态资源遭到破坏，人类生存环境就会恶化；风景名胜受到破坏，观赏价值就大打折扣；文物古迹遇到破坏，人文价值就荡然无存。生态资源和人文资源是发展旅游的基础，一旦破坏，旅游经济也成了无源之水、无本之木。</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——2004年10月9日，《之江新语》，《“无烟工业”也要可持续》</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遗产保护是每个人的事</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要正确处理文物保护与旅游开发的关系，做到保护第一、开发第二，坚决禁止破坏性开发。对文物项目的维修也要坚持保护第一、做到修旧如旧，坚持质量第一、做到进度服从质量。</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保护和传承文化遗产是每个人的事。只有我们每个人都关心和爱惜前人给我们留下的这些财富，我们民族的精神和独特的审美情趣、独特的传统气质，才能传承下去。今天（6月10日）是我国首个“文化遗产日”。“文化遗产日”的设立</w:t>
      </w:r>
      <w:proofErr w:type="gramStart"/>
      <w:r w:rsidRPr="00ED7CA6">
        <w:rPr>
          <w:rFonts w:ascii="宋体" w:eastAsia="宋体" w:hAnsi="宋体" w:cs="宋体" w:hint="eastAsia"/>
          <w:color w:val="545454"/>
          <w:kern w:val="0"/>
          <w:szCs w:val="21"/>
        </w:rPr>
        <w:t>凸</w:t>
      </w:r>
      <w:proofErr w:type="gramEnd"/>
      <w:r w:rsidRPr="00ED7CA6">
        <w:rPr>
          <w:rFonts w:ascii="宋体" w:eastAsia="宋体" w:hAnsi="宋体" w:cs="宋体" w:hint="eastAsia"/>
          <w:color w:val="545454"/>
          <w:kern w:val="0"/>
          <w:szCs w:val="21"/>
        </w:rPr>
        <w:t>显出文化遗产在国民经济和社会发展中的重要地位和作用。我们要借此机会……倡导珍爱文化遗产的文明之风，增强公众对文化遗产的认识和了解，努力形成全社会共同参与文化遗产保护的良好氛围……</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——2006年6月10日，习近平在“文化遗产日”调研时的讲话</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时间：2014年</w:t>
      </w:r>
    </w:p>
    <w:p w:rsidR="00ED7CA6" w:rsidRPr="00ED7CA6" w:rsidRDefault="00ED7CA6" w:rsidP="00ED7CA6">
      <w:pPr>
        <w:widowControl/>
        <w:spacing w:line="480" w:lineRule="atLeast"/>
        <w:jc w:val="left"/>
        <w:rPr>
          <w:rFonts w:ascii="宋体" w:eastAsia="宋体" w:hAnsi="宋体" w:cs="宋体" w:hint="eastAsia"/>
          <w:color w:val="000080"/>
          <w:kern w:val="0"/>
          <w:szCs w:val="21"/>
        </w:rPr>
      </w:pPr>
      <w:r w:rsidRPr="00ED7CA6">
        <w:rPr>
          <w:rFonts w:ascii="宋体" w:eastAsia="宋体" w:hAnsi="宋体" w:cs="宋体" w:hint="eastAsia"/>
          <w:b/>
          <w:bCs/>
          <w:color w:val="000080"/>
          <w:kern w:val="0"/>
        </w:rPr>
        <w:t xml:space="preserve">　　地点：北京</w:t>
      </w:r>
    </w:p>
    <w:p w:rsidR="00ED7CA6" w:rsidRPr="00ED7CA6" w:rsidRDefault="00ED7CA6" w:rsidP="00ED7CA6">
      <w:pPr>
        <w:widowControl/>
        <w:spacing w:line="480" w:lineRule="atLeast"/>
        <w:jc w:val="left"/>
        <w:rPr>
          <w:rFonts w:ascii="宋体" w:eastAsia="宋体" w:hAnsi="宋体" w:cs="宋体" w:hint="eastAsia"/>
          <w:color w:val="000080"/>
          <w:kern w:val="0"/>
          <w:szCs w:val="21"/>
        </w:rPr>
      </w:pPr>
      <w:r w:rsidRPr="00ED7CA6">
        <w:rPr>
          <w:rFonts w:ascii="宋体" w:eastAsia="宋体" w:hAnsi="宋体" w:cs="宋体" w:hint="eastAsia"/>
          <w:b/>
          <w:bCs/>
          <w:color w:val="000080"/>
          <w:kern w:val="0"/>
        </w:rPr>
        <w:t xml:space="preserve">　　古建筑彰</w:t>
      </w:r>
      <w:proofErr w:type="gramStart"/>
      <w:r w:rsidRPr="00ED7CA6">
        <w:rPr>
          <w:rFonts w:ascii="宋体" w:eastAsia="宋体" w:hAnsi="宋体" w:cs="宋体" w:hint="eastAsia"/>
          <w:b/>
          <w:bCs/>
          <w:color w:val="000080"/>
          <w:kern w:val="0"/>
        </w:rPr>
        <w:t>显城市</w:t>
      </w:r>
      <w:proofErr w:type="gramEnd"/>
      <w:r w:rsidRPr="00ED7CA6">
        <w:rPr>
          <w:rFonts w:ascii="宋体" w:eastAsia="宋体" w:hAnsi="宋体" w:cs="宋体" w:hint="eastAsia"/>
          <w:b/>
          <w:bCs/>
          <w:color w:val="000080"/>
          <w:kern w:val="0"/>
        </w:rPr>
        <w:t>个性</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习近平对于古建筑情有独钟。早在2002年为《福州古厝》撰写序言时，他便说道：“保护好古建筑、保护好文物就是保存历史，保存城市的文脉，保存历史文化名城无形的优良传统。”</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习近平还指出：“现在许多城市在开发建设中，毁掉许多古建筑，搬来许多洋建筑，城市逐渐失去个性。在城市建设开发时，应注意吸收传统建筑的语言，这有利于保持城市的个性。”</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2013年8月，在一份关于河北正定古城情况的报告上，习近平总书记</w:t>
      </w:r>
      <w:proofErr w:type="gramStart"/>
      <w:r w:rsidRPr="00ED7CA6">
        <w:rPr>
          <w:rFonts w:ascii="宋体" w:eastAsia="宋体" w:hAnsi="宋体" w:cs="宋体" w:hint="eastAsia"/>
          <w:color w:val="545454"/>
          <w:kern w:val="0"/>
          <w:szCs w:val="21"/>
        </w:rPr>
        <w:t>作出</w:t>
      </w:r>
      <w:proofErr w:type="gramEnd"/>
      <w:r w:rsidRPr="00ED7CA6">
        <w:rPr>
          <w:rFonts w:ascii="宋体" w:eastAsia="宋体" w:hAnsi="宋体" w:cs="宋体" w:hint="eastAsia"/>
          <w:color w:val="545454"/>
          <w:kern w:val="0"/>
          <w:szCs w:val="21"/>
        </w:rPr>
        <w:t>重要批示：“充分肯定近年来正定古城保护工作。要继续做好这项工作，秉持正确的古城保护理念，即切实保护好其历史文化价值。”</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2013年11月，习近平对筹建武汉中共中央机关旧址纪念馆的报告</w:t>
      </w:r>
      <w:proofErr w:type="gramStart"/>
      <w:r w:rsidRPr="00ED7CA6">
        <w:rPr>
          <w:rFonts w:ascii="宋体" w:eastAsia="宋体" w:hAnsi="宋体" w:cs="宋体" w:hint="eastAsia"/>
          <w:color w:val="545454"/>
          <w:kern w:val="0"/>
          <w:szCs w:val="21"/>
        </w:rPr>
        <w:t>作出</w:t>
      </w:r>
      <w:proofErr w:type="gramEnd"/>
      <w:r w:rsidRPr="00ED7CA6">
        <w:rPr>
          <w:rFonts w:ascii="宋体" w:eastAsia="宋体" w:hAnsi="宋体" w:cs="宋体" w:hint="eastAsia"/>
          <w:color w:val="545454"/>
          <w:kern w:val="0"/>
          <w:szCs w:val="21"/>
        </w:rPr>
        <w:t>批示强调：“修旧如旧，保留原貌，防止建设性破坏”。</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lastRenderedPageBreak/>
        <w:t xml:space="preserve">　　可见，习近平对于古城保护、古建筑物保护的思路是一以贯之的。</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“小心，砸了我得负责”</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古都北京的历史文化保护情况，也牵动着习近平的心。</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2014年2月25日，习近平来到平安大街东不压桥，看了玉</w:t>
      </w:r>
      <w:proofErr w:type="gramStart"/>
      <w:r w:rsidRPr="00ED7CA6">
        <w:rPr>
          <w:rFonts w:ascii="宋体" w:eastAsia="宋体" w:hAnsi="宋体" w:cs="宋体" w:hint="eastAsia"/>
          <w:color w:val="545454"/>
          <w:kern w:val="0"/>
          <w:szCs w:val="21"/>
        </w:rPr>
        <w:t>河历史</w:t>
      </w:r>
      <w:proofErr w:type="gramEnd"/>
      <w:r w:rsidRPr="00ED7CA6">
        <w:rPr>
          <w:rFonts w:ascii="宋体" w:eastAsia="宋体" w:hAnsi="宋体" w:cs="宋体" w:hint="eastAsia"/>
          <w:color w:val="545454"/>
          <w:kern w:val="0"/>
          <w:szCs w:val="21"/>
        </w:rPr>
        <w:t>文化风貌保护展览和古河堤遗址，沿着修葺一新的河道边走边了解河道恢复和四合院修复情况。</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傍晚，习近平又来到首都博物馆参观北京历史文化展览，在“燕蓟神韵”“国际都会”“日下积胜”等展区，他在一件件实物、一幅幅图片前驻足，认真听取介绍。</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搞历史博物展览，为的是见证历史、以史鉴今、启迪后人。要在展览的同时高度重视修史修志，让文物说话、把历史智慧告诉人们，激发我们的民族自豪感和自信心，坚定全体人民振兴中华、实现中国梦的信心和决心。</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——习近平在参观时强调。</w:t>
      </w:r>
    </w:p>
    <w:p w:rsidR="00ED7CA6" w:rsidRPr="00ED7CA6" w:rsidRDefault="00ED7CA6" w:rsidP="00ED7CA6">
      <w:pPr>
        <w:widowControl/>
        <w:spacing w:line="480" w:lineRule="atLeast"/>
        <w:jc w:val="center"/>
        <w:rPr>
          <w:rFonts w:ascii="宋体" w:eastAsia="宋体" w:hAnsi="宋体" w:cs="宋体" w:hint="eastAsia"/>
          <w:color w:val="545454"/>
          <w:kern w:val="0"/>
          <w:szCs w:val="21"/>
        </w:rPr>
      </w:pPr>
      <w:r>
        <w:rPr>
          <w:rFonts w:ascii="宋体" w:eastAsia="宋体" w:hAnsi="宋体" w:cs="宋体"/>
          <w:noProof/>
          <w:color w:val="545454"/>
          <w:kern w:val="0"/>
          <w:szCs w:val="21"/>
        </w:rPr>
        <w:drawing>
          <wp:inline distT="0" distB="0" distL="0" distR="0">
            <wp:extent cx="3530600" cy="2465070"/>
            <wp:effectExtent l="19050" t="0" r="0" b="0"/>
            <wp:docPr id="4" name="{2AB3A33F-7623-46AE-AA8C-D2A04B0AAFF5}" descr="http://news.xinhuanet.com/politics/1113951139_1420946488867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B3A33F-7623-46AE-AA8C-D2A04B0AAFF5}" descr="http://news.xinhuanet.com/politics/1113951139_14209464888671n.jpg"/>
                    <pic:cNvPicPr>
                      <a:picLocks noChangeAspect="1" noChangeArrowheads="1"/>
                    </pic:cNvPicPr>
                  </pic:nvPicPr>
                  <pic:blipFill>
                    <a:blip r:embed="rId7"/>
                    <a:srcRect/>
                    <a:stretch>
                      <a:fillRect/>
                    </a:stretch>
                  </pic:blipFill>
                  <pic:spPr bwMode="auto">
                    <a:xfrm>
                      <a:off x="0" y="0"/>
                      <a:ext cx="3530600" cy="2465070"/>
                    </a:xfrm>
                    <a:prstGeom prst="rect">
                      <a:avLst/>
                    </a:prstGeom>
                    <a:noFill/>
                    <a:ln w="9525">
                      <a:noFill/>
                      <a:miter lim="800000"/>
                      <a:headEnd/>
                      <a:tailEnd/>
                    </a:ln>
                  </pic:spPr>
                </pic:pic>
              </a:graphicData>
            </a:graphic>
          </wp:inline>
        </w:drawing>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在珍贵馆藏文物展台，习近平提醒因为忙着拍照而离文物过近的记者们：“小心别碰到，砸了我得负责”，幽默话语引来大家一阵笑声。</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w:t>
      </w:r>
      <w:r w:rsidRPr="00ED7CA6">
        <w:rPr>
          <w:rFonts w:ascii="宋体" w:eastAsia="宋体" w:hAnsi="宋体" w:cs="宋体" w:hint="eastAsia"/>
          <w:b/>
          <w:bCs/>
          <w:color w:val="000080"/>
          <w:kern w:val="0"/>
        </w:rPr>
        <w:t>遗迹留存日侵华证据</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历史博物展览是为见证历史、以史鉴今、启迪后人。习近平是历史爱好者，爱逛博物馆，也对博物馆和纪念馆的建设工作极为重视。</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731遗址群是世界战争史上规模最大、保存最为完整的细菌战遗址群，然而，经过70余年的风雨侵蚀、冻融破坏等，这里部分旧址破损严重，甚至被挪为他用。</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2014年4月，习近平总书记在一份反映该遗址群破损情况的报告上</w:t>
      </w:r>
      <w:proofErr w:type="gramStart"/>
      <w:r w:rsidRPr="00ED7CA6">
        <w:rPr>
          <w:rFonts w:ascii="宋体" w:eastAsia="宋体" w:hAnsi="宋体" w:cs="宋体" w:hint="eastAsia"/>
          <w:color w:val="545454"/>
          <w:kern w:val="0"/>
          <w:szCs w:val="21"/>
        </w:rPr>
        <w:t>作出</w:t>
      </w:r>
      <w:proofErr w:type="gramEnd"/>
      <w:r w:rsidRPr="00ED7CA6">
        <w:rPr>
          <w:rFonts w:ascii="宋体" w:eastAsia="宋体" w:hAnsi="宋体" w:cs="宋体" w:hint="eastAsia"/>
          <w:color w:val="545454"/>
          <w:kern w:val="0"/>
          <w:szCs w:val="21"/>
        </w:rPr>
        <w:t>重要批示，明确要求“应加强修护工作”。</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lastRenderedPageBreak/>
        <w:t xml:space="preserve">　　修复工作立刻被提上日程：731遗址群核心区改造工作开始实施，731部队罪证陈列馆本部大楼修缮及展览提升工程正式启动，陈列馆新馆开工建设，史料搜集和文物征集逐步开展。</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2014年9月，一份反映辽宁阜新“万人坑”遗址遭破坏的报告送到了习近平总书记的案头。总书记对此写下大段批示：</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国家确立的抗战纪念设施和全国爱国主义教育示范基地，是激发爱国热情、凝聚人民力量、培育民族精神的重要场所，应当受到严格保护。辽宁省委、省政府和国家文物局要以高度的政治责任感，迅速落实对阜新‘万人坑’死难矿工纪念馆的维修改善工作，尽早恢复其爱国主义教育基地功能。明年是抗战胜利70周年，中宣部、文化部、国家文物局等相关部门要高度重视，切实负起主管部门责任，对国家确立的抗战纪念设施进行一次排查，有类似阜新情况的，务必抓紧进行维修，切实做好保护、利用工作，充分发挥其在加强爱国主义教育、培育社会主义核心价值观中的重要作用。”</w:t>
      </w:r>
    </w:p>
    <w:p w:rsidR="00ED7CA6" w:rsidRPr="00ED7CA6" w:rsidRDefault="00ED7CA6" w:rsidP="00ED7CA6">
      <w:pPr>
        <w:widowControl/>
        <w:spacing w:line="480" w:lineRule="atLeast"/>
        <w:jc w:val="left"/>
        <w:rPr>
          <w:rFonts w:ascii="宋体" w:eastAsia="宋体" w:hAnsi="宋体" w:cs="宋体" w:hint="eastAsia"/>
          <w:color w:val="545454"/>
          <w:kern w:val="0"/>
          <w:szCs w:val="21"/>
        </w:rPr>
      </w:pPr>
      <w:r w:rsidRPr="00ED7CA6">
        <w:rPr>
          <w:rFonts w:ascii="宋体" w:eastAsia="宋体" w:hAnsi="宋体" w:cs="宋体" w:hint="eastAsia"/>
          <w:color w:val="545454"/>
          <w:kern w:val="0"/>
          <w:szCs w:val="21"/>
        </w:rPr>
        <w:t xml:space="preserve">　　综合自习近</w:t>
      </w:r>
      <w:proofErr w:type="gramStart"/>
      <w:r w:rsidRPr="00ED7CA6">
        <w:rPr>
          <w:rFonts w:ascii="宋体" w:eastAsia="宋体" w:hAnsi="宋体" w:cs="宋体" w:hint="eastAsia"/>
          <w:color w:val="545454"/>
          <w:kern w:val="0"/>
          <w:szCs w:val="21"/>
        </w:rPr>
        <w:t>平系列</w:t>
      </w:r>
      <w:proofErr w:type="gramEnd"/>
      <w:r w:rsidRPr="00ED7CA6">
        <w:rPr>
          <w:rFonts w:ascii="宋体" w:eastAsia="宋体" w:hAnsi="宋体" w:cs="宋体" w:hint="eastAsia"/>
          <w:color w:val="545454"/>
          <w:kern w:val="0"/>
          <w:szCs w:val="21"/>
        </w:rPr>
        <w:t>重要讲话、《干在实处 走在前列》、《之江新语》及《河北日报》、《长江日报》等媒体公开报道。</w:t>
      </w:r>
    </w:p>
    <w:p w:rsidR="009F6B77" w:rsidRPr="00ED7CA6" w:rsidRDefault="009F6B77"/>
    <w:sectPr w:rsidR="009F6B77" w:rsidRPr="00ED7CA6" w:rsidSect="009F6B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CA6"/>
    <w:rsid w:val="000073ED"/>
    <w:rsid w:val="000129C4"/>
    <w:rsid w:val="00014B14"/>
    <w:rsid w:val="00015BF3"/>
    <w:rsid w:val="00041594"/>
    <w:rsid w:val="000415C0"/>
    <w:rsid w:val="00053A01"/>
    <w:rsid w:val="00053F73"/>
    <w:rsid w:val="000622AB"/>
    <w:rsid w:val="000649A2"/>
    <w:rsid w:val="00071518"/>
    <w:rsid w:val="000732A9"/>
    <w:rsid w:val="00073574"/>
    <w:rsid w:val="00076875"/>
    <w:rsid w:val="00084997"/>
    <w:rsid w:val="00095677"/>
    <w:rsid w:val="000A4C7F"/>
    <w:rsid w:val="000B12B6"/>
    <w:rsid w:val="000B716D"/>
    <w:rsid w:val="000C4B10"/>
    <w:rsid w:val="000C5450"/>
    <w:rsid w:val="000C77AD"/>
    <w:rsid w:val="000D4EB2"/>
    <w:rsid w:val="000D772B"/>
    <w:rsid w:val="000D7994"/>
    <w:rsid w:val="000E66FC"/>
    <w:rsid w:val="00113D75"/>
    <w:rsid w:val="00114305"/>
    <w:rsid w:val="00120429"/>
    <w:rsid w:val="001324AC"/>
    <w:rsid w:val="001409B8"/>
    <w:rsid w:val="00143471"/>
    <w:rsid w:val="001510BB"/>
    <w:rsid w:val="0015714A"/>
    <w:rsid w:val="00161899"/>
    <w:rsid w:val="001634A4"/>
    <w:rsid w:val="001730E8"/>
    <w:rsid w:val="00184772"/>
    <w:rsid w:val="00191F1B"/>
    <w:rsid w:val="001A215E"/>
    <w:rsid w:val="001A2DCB"/>
    <w:rsid w:val="001A7FBF"/>
    <w:rsid w:val="001B1F72"/>
    <w:rsid w:val="001B701D"/>
    <w:rsid w:val="001C46F8"/>
    <w:rsid w:val="001C58A1"/>
    <w:rsid w:val="001D211B"/>
    <w:rsid w:val="001D41D7"/>
    <w:rsid w:val="001D4AC1"/>
    <w:rsid w:val="001D722B"/>
    <w:rsid w:val="001E4A15"/>
    <w:rsid w:val="001E7B72"/>
    <w:rsid w:val="001F637F"/>
    <w:rsid w:val="00204F21"/>
    <w:rsid w:val="002053DB"/>
    <w:rsid w:val="002117FE"/>
    <w:rsid w:val="00212945"/>
    <w:rsid w:val="0022019C"/>
    <w:rsid w:val="002271EE"/>
    <w:rsid w:val="00234DB0"/>
    <w:rsid w:val="00235191"/>
    <w:rsid w:val="00236E8F"/>
    <w:rsid w:val="00237754"/>
    <w:rsid w:val="00237F6D"/>
    <w:rsid w:val="00245434"/>
    <w:rsid w:val="00247B45"/>
    <w:rsid w:val="00262F53"/>
    <w:rsid w:val="00266917"/>
    <w:rsid w:val="00266ECF"/>
    <w:rsid w:val="00267314"/>
    <w:rsid w:val="002828F3"/>
    <w:rsid w:val="002845F0"/>
    <w:rsid w:val="00285043"/>
    <w:rsid w:val="00287934"/>
    <w:rsid w:val="00296D73"/>
    <w:rsid w:val="002A1AF9"/>
    <w:rsid w:val="002A4869"/>
    <w:rsid w:val="002A604F"/>
    <w:rsid w:val="002A6A8B"/>
    <w:rsid w:val="002A6E4F"/>
    <w:rsid w:val="002C3C3D"/>
    <w:rsid w:val="002D0E77"/>
    <w:rsid w:val="002D3CC7"/>
    <w:rsid w:val="002D4C1D"/>
    <w:rsid w:val="002D550E"/>
    <w:rsid w:val="002D5AA3"/>
    <w:rsid w:val="002E6138"/>
    <w:rsid w:val="002E78B1"/>
    <w:rsid w:val="003015D7"/>
    <w:rsid w:val="003033DC"/>
    <w:rsid w:val="003133DE"/>
    <w:rsid w:val="0031587F"/>
    <w:rsid w:val="00330E16"/>
    <w:rsid w:val="00335542"/>
    <w:rsid w:val="00345BA5"/>
    <w:rsid w:val="003571C7"/>
    <w:rsid w:val="0035731C"/>
    <w:rsid w:val="00360F69"/>
    <w:rsid w:val="003624AF"/>
    <w:rsid w:val="003649C9"/>
    <w:rsid w:val="00364D88"/>
    <w:rsid w:val="0037214C"/>
    <w:rsid w:val="00372CB0"/>
    <w:rsid w:val="0037564D"/>
    <w:rsid w:val="00385546"/>
    <w:rsid w:val="00387A5E"/>
    <w:rsid w:val="00394005"/>
    <w:rsid w:val="003B31A2"/>
    <w:rsid w:val="003B76AD"/>
    <w:rsid w:val="003C0277"/>
    <w:rsid w:val="003C02AD"/>
    <w:rsid w:val="003D64C0"/>
    <w:rsid w:val="003D668D"/>
    <w:rsid w:val="003F1149"/>
    <w:rsid w:val="003F11FA"/>
    <w:rsid w:val="0040068E"/>
    <w:rsid w:val="0040128B"/>
    <w:rsid w:val="0040360F"/>
    <w:rsid w:val="00416549"/>
    <w:rsid w:val="00426415"/>
    <w:rsid w:val="0043254A"/>
    <w:rsid w:val="00432921"/>
    <w:rsid w:val="00433746"/>
    <w:rsid w:val="004459AA"/>
    <w:rsid w:val="0045190F"/>
    <w:rsid w:val="004635ED"/>
    <w:rsid w:val="00467068"/>
    <w:rsid w:val="00470D15"/>
    <w:rsid w:val="00471E38"/>
    <w:rsid w:val="004733CB"/>
    <w:rsid w:val="0049138A"/>
    <w:rsid w:val="00493D1D"/>
    <w:rsid w:val="00494716"/>
    <w:rsid w:val="00494BE2"/>
    <w:rsid w:val="004970D8"/>
    <w:rsid w:val="004971BF"/>
    <w:rsid w:val="004A1A52"/>
    <w:rsid w:val="004A49F5"/>
    <w:rsid w:val="004D305A"/>
    <w:rsid w:val="004D5F01"/>
    <w:rsid w:val="004E3140"/>
    <w:rsid w:val="004F5AB6"/>
    <w:rsid w:val="00500D03"/>
    <w:rsid w:val="0050494F"/>
    <w:rsid w:val="0050748D"/>
    <w:rsid w:val="00510C0D"/>
    <w:rsid w:val="00522C3B"/>
    <w:rsid w:val="00533BBA"/>
    <w:rsid w:val="0053646B"/>
    <w:rsid w:val="005370F9"/>
    <w:rsid w:val="00537498"/>
    <w:rsid w:val="00540B3A"/>
    <w:rsid w:val="00541CFB"/>
    <w:rsid w:val="005553CC"/>
    <w:rsid w:val="005559EC"/>
    <w:rsid w:val="00566D08"/>
    <w:rsid w:val="0057017A"/>
    <w:rsid w:val="00583D80"/>
    <w:rsid w:val="00591776"/>
    <w:rsid w:val="0059625E"/>
    <w:rsid w:val="005A0378"/>
    <w:rsid w:val="005A1C3F"/>
    <w:rsid w:val="005A1E8E"/>
    <w:rsid w:val="005A65EE"/>
    <w:rsid w:val="005B391C"/>
    <w:rsid w:val="005B7C38"/>
    <w:rsid w:val="005D00DC"/>
    <w:rsid w:val="005D0864"/>
    <w:rsid w:val="005D153C"/>
    <w:rsid w:val="005E718D"/>
    <w:rsid w:val="005E7ADF"/>
    <w:rsid w:val="005F0165"/>
    <w:rsid w:val="0061172F"/>
    <w:rsid w:val="0061570C"/>
    <w:rsid w:val="00623A3B"/>
    <w:rsid w:val="006243AE"/>
    <w:rsid w:val="00632248"/>
    <w:rsid w:val="00633638"/>
    <w:rsid w:val="00653595"/>
    <w:rsid w:val="006668EA"/>
    <w:rsid w:val="00671FF4"/>
    <w:rsid w:val="00673818"/>
    <w:rsid w:val="00685F00"/>
    <w:rsid w:val="00695B8D"/>
    <w:rsid w:val="006973CA"/>
    <w:rsid w:val="006A5F93"/>
    <w:rsid w:val="006B5976"/>
    <w:rsid w:val="006C3A2D"/>
    <w:rsid w:val="006C6051"/>
    <w:rsid w:val="006C789F"/>
    <w:rsid w:val="006D004F"/>
    <w:rsid w:val="006D13EB"/>
    <w:rsid w:val="006D4103"/>
    <w:rsid w:val="006D431E"/>
    <w:rsid w:val="006E70B6"/>
    <w:rsid w:val="006F0918"/>
    <w:rsid w:val="006F75B4"/>
    <w:rsid w:val="006F75BC"/>
    <w:rsid w:val="007033C3"/>
    <w:rsid w:val="0070423F"/>
    <w:rsid w:val="00710CA6"/>
    <w:rsid w:val="0071332A"/>
    <w:rsid w:val="007143CE"/>
    <w:rsid w:val="0071591C"/>
    <w:rsid w:val="00726390"/>
    <w:rsid w:val="00732213"/>
    <w:rsid w:val="0073635A"/>
    <w:rsid w:val="0074165B"/>
    <w:rsid w:val="007416D3"/>
    <w:rsid w:val="00741BF7"/>
    <w:rsid w:val="00745E53"/>
    <w:rsid w:val="0075321E"/>
    <w:rsid w:val="00754A44"/>
    <w:rsid w:val="00764D1F"/>
    <w:rsid w:val="0076716A"/>
    <w:rsid w:val="0077659E"/>
    <w:rsid w:val="007777BF"/>
    <w:rsid w:val="00780932"/>
    <w:rsid w:val="007A19A3"/>
    <w:rsid w:val="007A6B8B"/>
    <w:rsid w:val="007A6D0F"/>
    <w:rsid w:val="007B057B"/>
    <w:rsid w:val="007C7FF3"/>
    <w:rsid w:val="007D00AC"/>
    <w:rsid w:val="007D0A93"/>
    <w:rsid w:val="007D1962"/>
    <w:rsid w:val="007D7537"/>
    <w:rsid w:val="007D7774"/>
    <w:rsid w:val="007E25CB"/>
    <w:rsid w:val="007F1EE0"/>
    <w:rsid w:val="008033F0"/>
    <w:rsid w:val="00804F8E"/>
    <w:rsid w:val="008061EA"/>
    <w:rsid w:val="0080685A"/>
    <w:rsid w:val="008079E4"/>
    <w:rsid w:val="00812BC1"/>
    <w:rsid w:val="00813632"/>
    <w:rsid w:val="00813ADA"/>
    <w:rsid w:val="00813F35"/>
    <w:rsid w:val="00820239"/>
    <w:rsid w:val="00825DBB"/>
    <w:rsid w:val="00830B44"/>
    <w:rsid w:val="00834BE7"/>
    <w:rsid w:val="0083519A"/>
    <w:rsid w:val="00843483"/>
    <w:rsid w:val="008458E4"/>
    <w:rsid w:val="0085561A"/>
    <w:rsid w:val="0086178A"/>
    <w:rsid w:val="00861EE6"/>
    <w:rsid w:val="00865523"/>
    <w:rsid w:val="00867AA8"/>
    <w:rsid w:val="00873480"/>
    <w:rsid w:val="0087491C"/>
    <w:rsid w:val="00874E6F"/>
    <w:rsid w:val="008A54E8"/>
    <w:rsid w:val="008A68A6"/>
    <w:rsid w:val="008A68C0"/>
    <w:rsid w:val="008B71C6"/>
    <w:rsid w:val="008C336A"/>
    <w:rsid w:val="008D2763"/>
    <w:rsid w:val="008D5F8E"/>
    <w:rsid w:val="008D614B"/>
    <w:rsid w:val="008E0204"/>
    <w:rsid w:val="008E5C59"/>
    <w:rsid w:val="008F0AB2"/>
    <w:rsid w:val="00901FC6"/>
    <w:rsid w:val="009051DF"/>
    <w:rsid w:val="009073C1"/>
    <w:rsid w:val="00921031"/>
    <w:rsid w:val="00923EB0"/>
    <w:rsid w:val="009267A7"/>
    <w:rsid w:val="00933E07"/>
    <w:rsid w:val="00934E80"/>
    <w:rsid w:val="00941364"/>
    <w:rsid w:val="00952CA8"/>
    <w:rsid w:val="00961FFF"/>
    <w:rsid w:val="009706A8"/>
    <w:rsid w:val="00974E61"/>
    <w:rsid w:val="009A1CEF"/>
    <w:rsid w:val="009C0A53"/>
    <w:rsid w:val="009C5699"/>
    <w:rsid w:val="009D10C1"/>
    <w:rsid w:val="009D6E50"/>
    <w:rsid w:val="009E082A"/>
    <w:rsid w:val="009E0904"/>
    <w:rsid w:val="009E0CDC"/>
    <w:rsid w:val="009F141D"/>
    <w:rsid w:val="009F5F30"/>
    <w:rsid w:val="009F6B77"/>
    <w:rsid w:val="00A02155"/>
    <w:rsid w:val="00A11501"/>
    <w:rsid w:val="00A1282C"/>
    <w:rsid w:val="00A137CC"/>
    <w:rsid w:val="00A23E07"/>
    <w:rsid w:val="00A243A5"/>
    <w:rsid w:val="00A40261"/>
    <w:rsid w:val="00A4158E"/>
    <w:rsid w:val="00A44529"/>
    <w:rsid w:val="00A4594F"/>
    <w:rsid w:val="00A53F91"/>
    <w:rsid w:val="00A54D51"/>
    <w:rsid w:val="00A55C39"/>
    <w:rsid w:val="00A616B3"/>
    <w:rsid w:val="00A61DFC"/>
    <w:rsid w:val="00A75C8F"/>
    <w:rsid w:val="00A7697F"/>
    <w:rsid w:val="00AA0882"/>
    <w:rsid w:val="00AA79C6"/>
    <w:rsid w:val="00AC01AC"/>
    <w:rsid w:val="00AC2B81"/>
    <w:rsid w:val="00AC2D96"/>
    <w:rsid w:val="00AD55E7"/>
    <w:rsid w:val="00AD79D9"/>
    <w:rsid w:val="00AE5766"/>
    <w:rsid w:val="00AE6C13"/>
    <w:rsid w:val="00AF403B"/>
    <w:rsid w:val="00B00DD8"/>
    <w:rsid w:val="00B0310C"/>
    <w:rsid w:val="00B07F90"/>
    <w:rsid w:val="00B17338"/>
    <w:rsid w:val="00B22F59"/>
    <w:rsid w:val="00B24C83"/>
    <w:rsid w:val="00B26E60"/>
    <w:rsid w:val="00B42C21"/>
    <w:rsid w:val="00B50B09"/>
    <w:rsid w:val="00B53403"/>
    <w:rsid w:val="00B65095"/>
    <w:rsid w:val="00B70FFC"/>
    <w:rsid w:val="00B803C4"/>
    <w:rsid w:val="00B82534"/>
    <w:rsid w:val="00B82A2B"/>
    <w:rsid w:val="00BA5B94"/>
    <w:rsid w:val="00BB07A0"/>
    <w:rsid w:val="00BB7518"/>
    <w:rsid w:val="00BD2CB1"/>
    <w:rsid w:val="00BD460D"/>
    <w:rsid w:val="00C06C9E"/>
    <w:rsid w:val="00C0796D"/>
    <w:rsid w:val="00C134E2"/>
    <w:rsid w:val="00C149C8"/>
    <w:rsid w:val="00C14C8F"/>
    <w:rsid w:val="00C15A53"/>
    <w:rsid w:val="00C17B63"/>
    <w:rsid w:val="00C22E03"/>
    <w:rsid w:val="00C37B1E"/>
    <w:rsid w:val="00C37D74"/>
    <w:rsid w:val="00C40CC4"/>
    <w:rsid w:val="00C42C09"/>
    <w:rsid w:val="00C4300E"/>
    <w:rsid w:val="00C5261E"/>
    <w:rsid w:val="00C56A0F"/>
    <w:rsid w:val="00C609EB"/>
    <w:rsid w:val="00C64F36"/>
    <w:rsid w:val="00C70816"/>
    <w:rsid w:val="00C7478B"/>
    <w:rsid w:val="00C773E3"/>
    <w:rsid w:val="00C82F36"/>
    <w:rsid w:val="00C975D7"/>
    <w:rsid w:val="00CA362F"/>
    <w:rsid w:val="00CB2ECF"/>
    <w:rsid w:val="00CB6ABD"/>
    <w:rsid w:val="00CC0AEB"/>
    <w:rsid w:val="00CC1CC7"/>
    <w:rsid w:val="00CC223D"/>
    <w:rsid w:val="00CC520A"/>
    <w:rsid w:val="00CC6599"/>
    <w:rsid w:val="00CE0685"/>
    <w:rsid w:val="00CF6CCD"/>
    <w:rsid w:val="00D241FD"/>
    <w:rsid w:val="00D30103"/>
    <w:rsid w:val="00D36062"/>
    <w:rsid w:val="00D412D7"/>
    <w:rsid w:val="00D47216"/>
    <w:rsid w:val="00D50786"/>
    <w:rsid w:val="00D547D4"/>
    <w:rsid w:val="00D57FFA"/>
    <w:rsid w:val="00D6001C"/>
    <w:rsid w:val="00D60B8E"/>
    <w:rsid w:val="00D64E69"/>
    <w:rsid w:val="00D74E78"/>
    <w:rsid w:val="00D77273"/>
    <w:rsid w:val="00D83BED"/>
    <w:rsid w:val="00D85B48"/>
    <w:rsid w:val="00D86094"/>
    <w:rsid w:val="00D905BC"/>
    <w:rsid w:val="00D942BA"/>
    <w:rsid w:val="00D94BB8"/>
    <w:rsid w:val="00DA38CC"/>
    <w:rsid w:val="00DB2845"/>
    <w:rsid w:val="00DB5AC7"/>
    <w:rsid w:val="00DB7795"/>
    <w:rsid w:val="00DC18A3"/>
    <w:rsid w:val="00DC4023"/>
    <w:rsid w:val="00DC53C8"/>
    <w:rsid w:val="00DD060D"/>
    <w:rsid w:val="00DD1CC9"/>
    <w:rsid w:val="00DD338A"/>
    <w:rsid w:val="00DD42BE"/>
    <w:rsid w:val="00DD471A"/>
    <w:rsid w:val="00E005B4"/>
    <w:rsid w:val="00E04ED2"/>
    <w:rsid w:val="00E07855"/>
    <w:rsid w:val="00E10542"/>
    <w:rsid w:val="00E12CB7"/>
    <w:rsid w:val="00E376B0"/>
    <w:rsid w:val="00E42EDC"/>
    <w:rsid w:val="00E53720"/>
    <w:rsid w:val="00E626F9"/>
    <w:rsid w:val="00E67F39"/>
    <w:rsid w:val="00E74038"/>
    <w:rsid w:val="00E76ECE"/>
    <w:rsid w:val="00E81735"/>
    <w:rsid w:val="00E82985"/>
    <w:rsid w:val="00E87F30"/>
    <w:rsid w:val="00EB69A0"/>
    <w:rsid w:val="00EC15DD"/>
    <w:rsid w:val="00EC1718"/>
    <w:rsid w:val="00EC18EB"/>
    <w:rsid w:val="00EC3404"/>
    <w:rsid w:val="00ED48C1"/>
    <w:rsid w:val="00ED7CA6"/>
    <w:rsid w:val="00EE7BE2"/>
    <w:rsid w:val="00EF2C7C"/>
    <w:rsid w:val="00EF572B"/>
    <w:rsid w:val="00EF6EC6"/>
    <w:rsid w:val="00F02262"/>
    <w:rsid w:val="00F1569A"/>
    <w:rsid w:val="00F30BFF"/>
    <w:rsid w:val="00F32FED"/>
    <w:rsid w:val="00F42372"/>
    <w:rsid w:val="00F42A33"/>
    <w:rsid w:val="00F44E2C"/>
    <w:rsid w:val="00F6550F"/>
    <w:rsid w:val="00F671E8"/>
    <w:rsid w:val="00F750AB"/>
    <w:rsid w:val="00F75583"/>
    <w:rsid w:val="00F769A1"/>
    <w:rsid w:val="00F77293"/>
    <w:rsid w:val="00F8276D"/>
    <w:rsid w:val="00FA684F"/>
    <w:rsid w:val="00FA7049"/>
    <w:rsid w:val="00FB64F1"/>
    <w:rsid w:val="00FC56E4"/>
    <w:rsid w:val="00FC5DE6"/>
    <w:rsid w:val="00FD033E"/>
    <w:rsid w:val="00FD3167"/>
    <w:rsid w:val="00FD3E05"/>
    <w:rsid w:val="00FE23F4"/>
    <w:rsid w:val="00FE4F77"/>
    <w:rsid w:val="00FF27D5"/>
    <w:rsid w:val="00FF68DD"/>
    <w:rsid w:val="00FF7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77"/>
    <w:pPr>
      <w:widowControl w:val="0"/>
      <w:jc w:val="both"/>
    </w:pPr>
  </w:style>
  <w:style w:type="paragraph" w:styleId="1">
    <w:name w:val="heading 1"/>
    <w:basedOn w:val="a"/>
    <w:link w:val="1Char"/>
    <w:uiPriority w:val="9"/>
    <w:qFormat/>
    <w:rsid w:val="00ED7C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7CA6"/>
    <w:rPr>
      <w:rFonts w:ascii="宋体" w:eastAsia="宋体" w:hAnsi="宋体" w:cs="宋体"/>
      <w:b/>
      <w:bCs/>
      <w:kern w:val="36"/>
      <w:sz w:val="48"/>
      <w:szCs w:val="48"/>
    </w:rPr>
  </w:style>
  <w:style w:type="character" w:customStyle="1" w:styleId="apple-converted-space">
    <w:name w:val="apple-converted-space"/>
    <w:basedOn w:val="a0"/>
    <w:rsid w:val="00ED7CA6"/>
  </w:style>
  <w:style w:type="paragraph" w:styleId="a3">
    <w:name w:val="Normal (Web)"/>
    <w:basedOn w:val="a"/>
    <w:uiPriority w:val="99"/>
    <w:semiHidden/>
    <w:unhideWhenUsed/>
    <w:rsid w:val="00ED7CA6"/>
    <w:pPr>
      <w:widowControl/>
      <w:spacing w:before="100" w:beforeAutospacing="1" w:after="100" w:afterAutospacing="1"/>
      <w:jc w:val="left"/>
    </w:pPr>
    <w:rPr>
      <w:rFonts w:ascii="宋体" w:eastAsia="宋体" w:hAnsi="宋体" w:cs="宋体"/>
      <w:kern w:val="0"/>
      <w:sz w:val="24"/>
      <w:szCs w:val="24"/>
    </w:rPr>
  </w:style>
  <w:style w:type="paragraph" w:customStyle="1" w:styleId="pictext">
    <w:name w:val="pictext"/>
    <w:basedOn w:val="a"/>
    <w:rsid w:val="00ED7C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7CA6"/>
    <w:rPr>
      <w:b/>
      <w:bCs/>
    </w:rPr>
  </w:style>
  <w:style w:type="paragraph" w:styleId="a5">
    <w:name w:val="Balloon Text"/>
    <w:basedOn w:val="a"/>
    <w:link w:val="Char"/>
    <w:uiPriority w:val="99"/>
    <w:semiHidden/>
    <w:unhideWhenUsed/>
    <w:rsid w:val="00ED7CA6"/>
    <w:rPr>
      <w:sz w:val="18"/>
      <w:szCs w:val="18"/>
    </w:rPr>
  </w:style>
  <w:style w:type="character" w:customStyle="1" w:styleId="Char">
    <w:name w:val="批注框文本 Char"/>
    <w:basedOn w:val="a0"/>
    <w:link w:val="a5"/>
    <w:uiPriority w:val="99"/>
    <w:semiHidden/>
    <w:rsid w:val="00ED7CA6"/>
    <w:rPr>
      <w:sz w:val="18"/>
      <w:szCs w:val="18"/>
    </w:rPr>
  </w:style>
</w:styles>
</file>

<file path=word/webSettings.xml><?xml version="1.0" encoding="utf-8"?>
<w:webSettings xmlns:r="http://schemas.openxmlformats.org/officeDocument/2006/relationships" xmlns:w="http://schemas.openxmlformats.org/wordprocessingml/2006/main">
  <w:divs>
    <w:div w:id="1958020754">
      <w:bodyDiv w:val="1"/>
      <w:marLeft w:val="0"/>
      <w:marRight w:val="0"/>
      <w:marTop w:val="0"/>
      <w:marBottom w:val="0"/>
      <w:divBdr>
        <w:top w:val="none" w:sz="0" w:space="0" w:color="auto"/>
        <w:left w:val="none" w:sz="0" w:space="0" w:color="auto"/>
        <w:bottom w:val="none" w:sz="0" w:space="0" w:color="auto"/>
        <w:right w:val="none" w:sz="0" w:space="0" w:color="auto"/>
      </w:divBdr>
      <w:divsChild>
        <w:div w:id="597296040">
          <w:marLeft w:val="0"/>
          <w:marRight w:val="0"/>
          <w:marTop w:val="0"/>
          <w:marBottom w:val="300"/>
          <w:divBdr>
            <w:top w:val="none" w:sz="0" w:space="0" w:color="auto"/>
            <w:left w:val="none" w:sz="0" w:space="0" w:color="auto"/>
            <w:bottom w:val="none" w:sz="0" w:space="0" w:color="auto"/>
            <w:right w:val="none" w:sz="0" w:space="0" w:color="auto"/>
          </w:divBdr>
          <w:divsChild>
            <w:div w:id="164366748">
              <w:marLeft w:val="0"/>
              <w:marRight w:val="0"/>
              <w:marTop w:val="0"/>
              <w:marBottom w:val="0"/>
              <w:divBdr>
                <w:top w:val="none" w:sz="0" w:space="0" w:color="auto"/>
                <w:left w:val="none" w:sz="0" w:space="31" w:color="auto"/>
                <w:bottom w:val="single" w:sz="6" w:space="0" w:color="CCCCCC"/>
                <w:right w:val="none" w:sz="0" w:space="0" w:color="auto"/>
              </w:divBdr>
            </w:div>
          </w:divsChild>
        </w:div>
        <w:div w:id="1079406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2015-01-11T08:39:00Z</dcterms:created>
  <dcterms:modified xsi:type="dcterms:W3CDTF">2015-01-11T08:39:00Z</dcterms:modified>
</cp:coreProperties>
</file>