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D9" w:rsidRPr="00DA45D9" w:rsidRDefault="00DA45D9" w:rsidP="00DA45D9">
      <w:pPr>
        <w:rPr>
          <w:rFonts w:hint="eastAsia"/>
        </w:rPr>
      </w:pPr>
      <w:r>
        <w:rPr>
          <w:rFonts w:hint="eastAsia"/>
        </w:rPr>
        <w:t>国务院关于进一步做好新形势下就业创业工作的意见</w:t>
      </w:r>
    </w:p>
    <w:p w:rsidR="00DA45D9" w:rsidRDefault="00DA45D9" w:rsidP="00DA45D9">
      <w:pPr>
        <w:rPr>
          <w:rFonts w:hint="eastAsia"/>
        </w:rPr>
      </w:pPr>
      <w:r>
        <w:rPr>
          <w:rFonts w:hint="eastAsia"/>
        </w:rPr>
        <w:t>国发〔</w:t>
      </w:r>
      <w:r>
        <w:rPr>
          <w:rFonts w:hint="eastAsia"/>
        </w:rPr>
        <w:t>2015</w:t>
      </w:r>
      <w:r>
        <w:rPr>
          <w:rFonts w:hint="eastAsia"/>
        </w:rPr>
        <w:t>〕</w:t>
      </w:r>
      <w:r>
        <w:rPr>
          <w:rFonts w:hint="eastAsia"/>
        </w:rPr>
        <w:t>23</w:t>
      </w:r>
      <w:r>
        <w:rPr>
          <w:rFonts w:hint="eastAsia"/>
        </w:rPr>
        <w:t>号</w:t>
      </w:r>
    </w:p>
    <w:p w:rsidR="00DA45D9" w:rsidRDefault="00DA45D9" w:rsidP="00DA45D9">
      <w:pPr>
        <w:rPr>
          <w:rFonts w:hint="eastAsia"/>
        </w:rPr>
      </w:pPr>
      <w:r>
        <w:rPr>
          <w:rFonts w:hint="eastAsia"/>
        </w:rPr>
        <w:t>发布时间：</w:t>
      </w:r>
      <w:r>
        <w:rPr>
          <w:rFonts w:hint="eastAsia"/>
        </w:rPr>
        <w:t>2015</w:t>
      </w:r>
      <w:r>
        <w:rPr>
          <w:rFonts w:hint="eastAsia"/>
        </w:rPr>
        <w:t>年</w:t>
      </w:r>
      <w:r>
        <w:rPr>
          <w:rFonts w:hint="eastAsia"/>
        </w:rPr>
        <w:t>5</w:t>
      </w:r>
      <w:r>
        <w:rPr>
          <w:rFonts w:hint="eastAsia"/>
        </w:rPr>
        <w:t>月</w:t>
      </w:r>
      <w:r>
        <w:rPr>
          <w:rFonts w:hint="eastAsia"/>
        </w:rPr>
        <w:t>5</w:t>
      </w:r>
      <w:r>
        <w:rPr>
          <w:rFonts w:hint="eastAsia"/>
        </w:rPr>
        <w:t>日</w:t>
      </w:r>
      <w:r>
        <w:rPr>
          <w:rFonts w:hint="eastAsia"/>
        </w:rPr>
        <w:t xml:space="preserve">     </w:t>
      </w:r>
      <w:r>
        <w:rPr>
          <w:rFonts w:hint="eastAsia"/>
        </w:rPr>
        <w:t>访问量：</w:t>
      </w:r>
      <w:r>
        <w:rPr>
          <w:rFonts w:hint="eastAsia"/>
        </w:rPr>
        <w:t xml:space="preserve">647     </w:t>
      </w:r>
      <w:r>
        <w:rPr>
          <w:rFonts w:hint="eastAsia"/>
        </w:rPr>
        <w:t>信息来源：中国政府网</w:t>
      </w:r>
    </w:p>
    <w:p w:rsidR="00DA45D9" w:rsidRDefault="00DA45D9" w:rsidP="00DA45D9">
      <w:pPr>
        <w:rPr>
          <w:rFonts w:hint="eastAsia"/>
        </w:rPr>
      </w:pPr>
      <w:r>
        <w:rPr>
          <w:rFonts w:hint="eastAsia"/>
        </w:rPr>
        <w:t>各省、自治区、直辖市人民政府，国务院各部委、各直属机构：</w:t>
      </w:r>
    </w:p>
    <w:p w:rsidR="00DA45D9" w:rsidRDefault="00DA45D9" w:rsidP="00DA45D9">
      <w:pPr>
        <w:rPr>
          <w:rFonts w:hint="eastAsia"/>
        </w:rPr>
      </w:pPr>
      <w:r>
        <w:rPr>
          <w:rFonts w:hint="eastAsia"/>
        </w:rPr>
        <w:t xml:space="preserve">　　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p>
    <w:p w:rsidR="00DA45D9" w:rsidRDefault="00DA45D9" w:rsidP="00DA45D9">
      <w:pPr>
        <w:rPr>
          <w:rFonts w:hint="eastAsia"/>
        </w:rPr>
      </w:pPr>
      <w:r>
        <w:rPr>
          <w:rFonts w:hint="eastAsia"/>
        </w:rPr>
        <w:t xml:space="preserve">　　一、深入实施就业优先战略</w:t>
      </w:r>
    </w:p>
    <w:p w:rsidR="00DA45D9" w:rsidRDefault="00DA45D9" w:rsidP="00DA45D9">
      <w:pPr>
        <w:rPr>
          <w:rFonts w:hint="eastAsia"/>
        </w:rPr>
      </w:pPr>
      <w:r>
        <w:rPr>
          <w:rFonts w:hint="eastAsia"/>
        </w:rPr>
        <w:t xml:space="preserve">　　（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控的方向和力度，以</w:t>
      </w:r>
      <w:proofErr w:type="gramStart"/>
      <w:r>
        <w:rPr>
          <w:rFonts w:hint="eastAsia"/>
        </w:rPr>
        <w:t>稳增长促</w:t>
      </w:r>
      <w:proofErr w:type="gramEnd"/>
      <w:r>
        <w:rPr>
          <w:rFonts w:hint="eastAsia"/>
        </w:rPr>
        <w:t>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p>
    <w:p w:rsidR="00DA45D9" w:rsidRDefault="00DA45D9" w:rsidP="00DA45D9">
      <w:pPr>
        <w:rPr>
          <w:rFonts w:hint="eastAsia"/>
        </w:rPr>
      </w:pPr>
      <w:r>
        <w:rPr>
          <w:rFonts w:hint="eastAsia"/>
        </w:rPr>
        <w:t xml:space="preserve">　　（二）发展吸纳就业能力强的产业。创新服务业发展模式和业态，支持发展商业特许经营、连锁经营，大力发展金融租赁、节能环保、电子商务、现代物流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p>
    <w:p w:rsidR="00DA45D9" w:rsidRDefault="00DA45D9" w:rsidP="00DA45D9">
      <w:pPr>
        <w:rPr>
          <w:rFonts w:hint="eastAsia"/>
        </w:rPr>
      </w:pPr>
      <w:r>
        <w:rPr>
          <w:rFonts w:hint="eastAsia"/>
        </w:rPr>
        <w:t xml:space="preserve">　　（三）发挥小</w:t>
      </w:r>
      <w:proofErr w:type="gramStart"/>
      <w:r>
        <w:rPr>
          <w:rFonts w:hint="eastAsia"/>
        </w:rPr>
        <w:t>微企业</w:t>
      </w:r>
      <w:proofErr w:type="gramEnd"/>
      <w:r>
        <w:rPr>
          <w:rFonts w:hint="eastAsia"/>
        </w:rPr>
        <w:t>就业主渠道作用。引导银行业金融机构针对小</w:t>
      </w:r>
      <w:proofErr w:type="gramStart"/>
      <w:r>
        <w:rPr>
          <w:rFonts w:hint="eastAsia"/>
        </w:rPr>
        <w:t>微企业</w:t>
      </w:r>
      <w:proofErr w:type="gramEnd"/>
      <w:r>
        <w:rPr>
          <w:rFonts w:hint="eastAsia"/>
        </w:rPr>
        <w:t>经营特点和融资需求特征，创新产品和服务。发展政府支持的融资性担保机构和再担保机构，完善风险分担机制，为小</w:t>
      </w:r>
      <w:proofErr w:type="gramStart"/>
      <w:r>
        <w:rPr>
          <w:rFonts w:hint="eastAsia"/>
        </w:rPr>
        <w:t>微企业</w:t>
      </w:r>
      <w:proofErr w:type="gramEnd"/>
      <w:r>
        <w:rPr>
          <w:rFonts w:hint="eastAsia"/>
        </w:rPr>
        <w:t>提供融资支持。落实支持小</w:t>
      </w:r>
      <w:proofErr w:type="gramStart"/>
      <w:r>
        <w:rPr>
          <w:rFonts w:hint="eastAsia"/>
        </w:rPr>
        <w:t>微企业</w:t>
      </w:r>
      <w:proofErr w:type="gramEnd"/>
      <w:r>
        <w:rPr>
          <w:rFonts w:hint="eastAsia"/>
        </w:rPr>
        <w:t>发展的税收政策，加强市场监管执法和知识产权保护，对小</w:t>
      </w:r>
      <w:proofErr w:type="gramStart"/>
      <w:r>
        <w:rPr>
          <w:rFonts w:hint="eastAsia"/>
        </w:rPr>
        <w:t>微企业</w:t>
      </w:r>
      <w:proofErr w:type="gramEnd"/>
      <w:r>
        <w:rPr>
          <w:rFonts w:hint="eastAsia"/>
        </w:rPr>
        <w:t>亟需获得授权的核心专利申请优先审查。发挥新型载体聚集发展的优势，引入竞争机制，开展小</w:t>
      </w:r>
      <w:proofErr w:type="gramStart"/>
      <w:r>
        <w:rPr>
          <w:rFonts w:hint="eastAsia"/>
        </w:rPr>
        <w:t>微企业</w:t>
      </w:r>
      <w:proofErr w:type="gramEnd"/>
      <w:r>
        <w:rPr>
          <w:rFonts w:hint="eastAsia"/>
        </w:rPr>
        <w:t>创业创新基地城市示范，中央财政给予综合奖励。创新政府采购支持方式，消除中小企业享受相关优惠政策面临的条件认定、企业资质等不合理限制门槛。指导企业改善用工管理，对小</w:t>
      </w:r>
      <w:proofErr w:type="gramStart"/>
      <w:r>
        <w:rPr>
          <w:rFonts w:hint="eastAsia"/>
        </w:rPr>
        <w:t>微企业</w:t>
      </w:r>
      <w:proofErr w:type="gramEnd"/>
      <w:r>
        <w:rPr>
          <w:rFonts w:hint="eastAsia"/>
        </w:rPr>
        <w:t>新招用劳动者，符合相关条件的，按规定给予就业创业支持，不断提高小</w:t>
      </w:r>
      <w:proofErr w:type="gramStart"/>
      <w:r>
        <w:rPr>
          <w:rFonts w:hint="eastAsia"/>
        </w:rPr>
        <w:t>微企业</w:t>
      </w:r>
      <w:proofErr w:type="gramEnd"/>
      <w:r>
        <w:rPr>
          <w:rFonts w:hint="eastAsia"/>
        </w:rPr>
        <w:t>带动就业能力。</w:t>
      </w:r>
    </w:p>
    <w:p w:rsidR="00DA45D9" w:rsidRDefault="00DA45D9" w:rsidP="00DA45D9">
      <w:pPr>
        <w:rPr>
          <w:rFonts w:hint="eastAsia"/>
        </w:rPr>
      </w:pPr>
      <w:r>
        <w:rPr>
          <w:rFonts w:hint="eastAsia"/>
        </w:rPr>
        <w:t xml:space="preserve">　　（四）积极预防和有效调控失业风险。落实调整失业保险费率政策，减轻企业和个人负担，稳定就业岗位。将失业保险基金支持企业</w:t>
      </w:r>
      <w:proofErr w:type="gramStart"/>
      <w:r>
        <w:rPr>
          <w:rFonts w:hint="eastAsia"/>
        </w:rPr>
        <w:t>稳岗政策</w:t>
      </w:r>
      <w:proofErr w:type="gramEnd"/>
      <w:r>
        <w:rPr>
          <w:rFonts w:hint="eastAsia"/>
        </w:rPr>
        <w:t>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p>
    <w:p w:rsidR="00DA45D9" w:rsidRDefault="00DA45D9" w:rsidP="00DA45D9">
      <w:pPr>
        <w:rPr>
          <w:rFonts w:hint="eastAsia"/>
        </w:rPr>
      </w:pPr>
      <w:r>
        <w:rPr>
          <w:rFonts w:hint="eastAsia"/>
        </w:rPr>
        <w:t xml:space="preserve">　　二、积极推进创业带动就业</w:t>
      </w:r>
    </w:p>
    <w:p w:rsidR="00DA45D9" w:rsidRDefault="00DA45D9" w:rsidP="00DA45D9">
      <w:pPr>
        <w:rPr>
          <w:rFonts w:hint="eastAsia"/>
        </w:rPr>
      </w:pPr>
      <w:r>
        <w:rPr>
          <w:rFonts w:hint="eastAsia"/>
        </w:rPr>
        <w:lastRenderedPageBreak/>
        <w:t xml:space="preserve">　　（五）营造宽松便捷的准入环境。</w:t>
      </w:r>
      <w:proofErr w:type="gramStart"/>
      <w:r>
        <w:rPr>
          <w:rFonts w:hint="eastAsia"/>
        </w:rPr>
        <w:t>深化商</w:t>
      </w:r>
      <w:proofErr w:type="gramEnd"/>
      <w:r>
        <w:rPr>
          <w:rFonts w:hint="eastAsia"/>
        </w:rPr>
        <w:t>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w:t>
      </w:r>
      <w:proofErr w:type="gramStart"/>
      <w:r>
        <w:rPr>
          <w:rFonts w:hint="eastAsia"/>
        </w:rPr>
        <w:t>一址多</w:t>
      </w:r>
      <w:proofErr w:type="gramEnd"/>
      <w:r>
        <w:rPr>
          <w:rFonts w:hint="eastAsia"/>
        </w:rPr>
        <w:t>照”、集群注册等住所登记改革，分行业、分业态释放住所资源。运用大数据加强对市场主体的服务和监管。依托企业信用信息公示系统，实现政策集中公示、扶持申请导航、享受扶持信息公示。建立小</w:t>
      </w:r>
      <w:proofErr w:type="gramStart"/>
      <w:r>
        <w:rPr>
          <w:rFonts w:hint="eastAsia"/>
        </w:rPr>
        <w:t>微企业</w:t>
      </w:r>
      <w:proofErr w:type="gramEnd"/>
      <w:r>
        <w:rPr>
          <w:rFonts w:hint="eastAsia"/>
        </w:rPr>
        <w:t>目录，对小</w:t>
      </w:r>
      <w:proofErr w:type="gramStart"/>
      <w:r>
        <w:rPr>
          <w:rFonts w:hint="eastAsia"/>
        </w:rPr>
        <w:t>微企业</w:t>
      </w:r>
      <w:proofErr w:type="gramEnd"/>
      <w:r>
        <w:rPr>
          <w:rFonts w:hint="eastAsia"/>
        </w:rPr>
        <w:t>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p>
    <w:p w:rsidR="00DA45D9" w:rsidRDefault="00DA45D9" w:rsidP="00DA45D9">
      <w:pPr>
        <w:rPr>
          <w:rFonts w:hint="eastAsia"/>
        </w:rPr>
      </w:pPr>
      <w:r>
        <w:rPr>
          <w:rFonts w:hint="eastAsia"/>
        </w:rPr>
        <w:t xml:space="preserve">　　（六）培育创业创新公共平台。抓住新技术革命和产业变革的重要机遇，适应创业创新主体大众化趋势，大力发展技术转移转化、科技金融、认证认可、检验检测等科技服务业，总结</w:t>
      </w:r>
      <w:proofErr w:type="gramStart"/>
      <w:r>
        <w:rPr>
          <w:rFonts w:hint="eastAsia"/>
        </w:rPr>
        <w:t>推广创客空间</w:t>
      </w:r>
      <w:proofErr w:type="gramEnd"/>
      <w:r>
        <w:rPr>
          <w:rFonts w:hint="eastAsia"/>
        </w:rPr>
        <w:t>、创业咖啡、创新工场等新型孵化模式，加快发展市场化、专业化、集成化、网络化</w:t>
      </w:r>
      <w:proofErr w:type="gramStart"/>
      <w:r>
        <w:rPr>
          <w:rFonts w:hint="eastAsia"/>
        </w:rPr>
        <w:t>的众创空间</w:t>
      </w:r>
      <w:proofErr w:type="gramEnd"/>
      <w:r>
        <w:rPr>
          <w:rFonts w:hint="eastAsia"/>
        </w:rPr>
        <w:t>，实现创新与创业、线上与线下、孵化与投资相结合，为创业者提供低成本、便利化、全要素、开放式的综合服务平台和发展空间。落实科技企业孵化器、大学科技园的税收优惠政策，对符合条件的</w:t>
      </w:r>
      <w:proofErr w:type="gramStart"/>
      <w:r>
        <w:rPr>
          <w:rFonts w:hint="eastAsia"/>
        </w:rPr>
        <w:t>众创空间</w:t>
      </w:r>
      <w:proofErr w:type="gramEnd"/>
      <w:r>
        <w:rPr>
          <w:rFonts w:hint="eastAsia"/>
        </w:rPr>
        <w:t>等新型孵化机构适用科技企业孵化器税收优惠政策。有条件的地方可对</w:t>
      </w:r>
      <w:proofErr w:type="gramStart"/>
      <w:r>
        <w:rPr>
          <w:rFonts w:hint="eastAsia"/>
        </w:rPr>
        <w:t>众创空间</w:t>
      </w:r>
      <w:proofErr w:type="gramEnd"/>
      <w:r>
        <w:rPr>
          <w:rFonts w:hint="eastAsia"/>
        </w:rPr>
        <w:t>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平台，让员工成为平台上的创业者，形成市场主导、</w:t>
      </w:r>
      <w:proofErr w:type="gramStart"/>
      <w:r>
        <w:rPr>
          <w:rFonts w:hint="eastAsia"/>
        </w:rPr>
        <w:t>风投参与</w:t>
      </w:r>
      <w:proofErr w:type="gramEnd"/>
      <w:r>
        <w:rPr>
          <w:rFonts w:hint="eastAsia"/>
        </w:rPr>
        <w:t>、企业孵化的创业生态系统。</w:t>
      </w:r>
    </w:p>
    <w:p w:rsidR="00DA45D9" w:rsidRDefault="00DA45D9" w:rsidP="00DA45D9">
      <w:pPr>
        <w:rPr>
          <w:rFonts w:hint="eastAsia"/>
        </w:rPr>
      </w:pPr>
      <w:r>
        <w:rPr>
          <w:rFonts w:hint="eastAsia"/>
        </w:rPr>
        <w:t xml:space="preserve">　　（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w:t>
      </w:r>
      <w:proofErr w:type="gramStart"/>
      <w:r>
        <w:rPr>
          <w:rFonts w:hint="eastAsia"/>
        </w:rPr>
        <w:t>微企业</w:t>
      </w:r>
      <w:proofErr w:type="gramEnd"/>
      <w:r>
        <w:rPr>
          <w:rFonts w:hint="eastAsia"/>
        </w:rPr>
        <w:t>的区域性股权市场。开展</w:t>
      </w:r>
      <w:proofErr w:type="gramStart"/>
      <w:r>
        <w:rPr>
          <w:rFonts w:hint="eastAsia"/>
        </w:rPr>
        <w:t>股权众筹融资</w:t>
      </w:r>
      <w:proofErr w:type="gramEnd"/>
      <w:r>
        <w:rPr>
          <w:rFonts w:hint="eastAsia"/>
        </w:rPr>
        <w:t>试点，推动多渠道股权融资，积极探索和规范发展互联网金融，发展新型金融机构和融资服务机构，促进大众创业。</w:t>
      </w:r>
    </w:p>
    <w:p w:rsidR="00DA45D9" w:rsidRDefault="00DA45D9" w:rsidP="00DA45D9">
      <w:pPr>
        <w:rPr>
          <w:rFonts w:hint="eastAsia"/>
        </w:rPr>
      </w:pPr>
      <w:r>
        <w:rPr>
          <w:rFonts w:hint="eastAsia"/>
        </w:rPr>
        <w:t xml:space="preserve">　　（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w:t>
      </w:r>
      <w:r>
        <w:rPr>
          <w:rFonts w:hint="eastAsia"/>
        </w:rPr>
        <w:t>5</w:t>
      </w:r>
      <w:r>
        <w:rPr>
          <w:rFonts w:hint="eastAsia"/>
        </w:rPr>
        <w:t>万元、</w:t>
      </w:r>
      <w:r>
        <w:rPr>
          <w:rFonts w:hint="eastAsia"/>
        </w:rPr>
        <w:t>8</w:t>
      </w:r>
      <w:r>
        <w:rPr>
          <w:rFonts w:hint="eastAsia"/>
        </w:rPr>
        <w:t>万元、</w:t>
      </w:r>
      <w:r>
        <w:rPr>
          <w:rFonts w:hint="eastAsia"/>
        </w:rPr>
        <w:t>10</w:t>
      </w:r>
      <w:r>
        <w:rPr>
          <w:rFonts w:hint="eastAsia"/>
        </w:rPr>
        <w:t>万元不等统一调整为</w:t>
      </w:r>
      <w:r>
        <w:rPr>
          <w:rFonts w:hint="eastAsia"/>
        </w:rPr>
        <w:t>10</w:t>
      </w:r>
      <w:r>
        <w:rPr>
          <w:rFonts w:hint="eastAsia"/>
        </w:rPr>
        <w:t>万元。鼓励金融机构参照贷款基础利率，结合风险分担情况，合理确定贷款利率水平，对个人发放的创业担保贷款，在贷款基础利率基础</w:t>
      </w:r>
      <w:proofErr w:type="gramStart"/>
      <w:r>
        <w:rPr>
          <w:rFonts w:hint="eastAsia"/>
        </w:rPr>
        <w:t>上</w:t>
      </w:r>
      <w:proofErr w:type="gramEnd"/>
      <w:r>
        <w:rPr>
          <w:rFonts w:hint="eastAsia"/>
        </w:rPr>
        <w:t>上浮</w:t>
      </w:r>
      <w:r>
        <w:rPr>
          <w:rFonts w:hint="eastAsia"/>
        </w:rPr>
        <w:t>3</w:t>
      </w:r>
      <w:r>
        <w:rPr>
          <w:rFonts w:hint="eastAsia"/>
        </w:rPr>
        <w:t>个百分点以内的，由财政给予贴息。简化程序，细化措施，健全贷款发放考核办法和财政贴息资金规范管理约束机制，提高代偿效率，完善担保基金呆坏账核销办法。</w:t>
      </w:r>
    </w:p>
    <w:p w:rsidR="00DA45D9" w:rsidRDefault="00DA45D9" w:rsidP="00DA45D9">
      <w:pPr>
        <w:rPr>
          <w:rFonts w:hint="eastAsia"/>
        </w:rPr>
      </w:pPr>
      <w:r>
        <w:rPr>
          <w:rFonts w:hint="eastAsia"/>
        </w:rPr>
        <w:t xml:space="preserve">　　（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w:t>
      </w:r>
      <w:proofErr w:type="gramStart"/>
      <w:r>
        <w:rPr>
          <w:rFonts w:hint="eastAsia"/>
        </w:rPr>
        <w:t>税试点</w:t>
      </w:r>
      <w:proofErr w:type="gramEnd"/>
      <w:r>
        <w:rPr>
          <w:rFonts w:hint="eastAsia"/>
        </w:rPr>
        <w:t>政策、股权奖励分期缴纳个人所得</w:t>
      </w:r>
      <w:proofErr w:type="gramStart"/>
      <w:r>
        <w:rPr>
          <w:rFonts w:hint="eastAsia"/>
        </w:rPr>
        <w:t>税试点</w:t>
      </w:r>
      <w:proofErr w:type="gramEnd"/>
      <w:r>
        <w:rPr>
          <w:rFonts w:hint="eastAsia"/>
        </w:rPr>
        <w:t>政策推广至全国范围。全面清理涉</w:t>
      </w:r>
      <w:proofErr w:type="gramStart"/>
      <w:r>
        <w:rPr>
          <w:rFonts w:hint="eastAsia"/>
        </w:rPr>
        <w:t>企行政</w:t>
      </w:r>
      <w:proofErr w:type="gramEnd"/>
      <w:r>
        <w:rPr>
          <w:rFonts w:hint="eastAsia"/>
        </w:rPr>
        <w:t>事业性收费、政府性基金、具有强制垄断性的经营服务性收费、行业协会</w:t>
      </w:r>
      <w:r>
        <w:rPr>
          <w:rFonts w:hint="eastAsia"/>
        </w:rPr>
        <w:lastRenderedPageBreak/>
        <w:t>商会涉企收费，落实涉企收费清单管理制度和创业负担举报反馈机制。</w:t>
      </w:r>
    </w:p>
    <w:p w:rsidR="00DA45D9" w:rsidRDefault="00DA45D9" w:rsidP="00DA45D9">
      <w:pPr>
        <w:rPr>
          <w:rFonts w:hint="eastAsia"/>
        </w:rPr>
      </w:pPr>
      <w:r>
        <w:rPr>
          <w:rFonts w:hint="eastAsia"/>
        </w:rPr>
        <w:t xml:space="preserve">　　（十）调动科研人员创业积极性。探索高校、科研院所等事业单位专业技术人员在职创业、离岗创业有关政策。对于离岗创业的，经原单位同意，可在</w:t>
      </w:r>
      <w:r>
        <w:rPr>
          <w:rFonts w:hint="eastAsia"/>
        </w:rPr>
        <w:t>3</w:t>
      </w:r>
      <w:r>
        <w:rPr>
          <w:rFonts w:hint="eastAsia"/>
        </w:rPr>
        <w:t>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w:t>
      </w:r>
      <w:proofErr w:type="gramStart"/>
      <w:r>
        <w:rPr>
          <w:rFonts w:hint="eastAsia"/>
        </w:rPr>
        <w:t>微企业</w:t>
      </w:r>
      <w:proofErr w:type="gramEnd"/>
      <w:r>
        <w:rPr>
          <w:rFonts w:hint="eastAsia"/>
        </w:rPr>
        <w:t>优先转移科技成果。完善科技人员创业股权激励政策，放宽股权奖励、股权出售的企业设立年限和盈利水平限制。</w:t>
      </w:r>
    </w:p>
    <w:p w:rsidR="00DA45D9" w:rsidRDefault="00DA45D9" w:rsidP="00DA45D9">
      <w:pPr>
        <w:rPr>
          <w:rFonts w:hint="eastAsia"/>
        </w:rPr>
      </w:pPr>
      <w:r>
        <w:rPr>
          <w:rFonts w:hint="eastAsia"/>
        </w:rPr>
        <w:t xml:space="preserve">　　（十一）鼓励农村劳动力创业。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w:t>
      </w:r>
      <w:r>
        <w:rPr>
          <w:rFonts w:hint="eastAsia"/>
        </w:rPr>
        <w:t>+</w:t>
      </w:r>
      <w:r>
        <w:rPr>
          <w:rFonts w:hint="eastAsia"/>
        </w:rPr>
        <w:t>”和电子商务，积极组织创新创业农民与企业、小康村、市场和园区对接，推进农村青年创业富民行动。</w:t>
      </w:r>
    </w:p>
    <w:p w:rsidR="00DA45D9" w:rsidRDefault="00DA45D9" w:rsidP="00DA45D9">
      <w:pPr>
        <w:rPr>
          <w:rFonts w:hint="eastAsia"/>
        </w:rPr>
      </w:pPr>
      <w:r>
        <w:rPr>
          <w:rFonts w:hint="eastAsia"/>
        </w:rPr>
        <w:t xml:space="preserve">　　（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p>
    <w:p w:rsidR="00DA45D9" w:rsidRDefault="00DA45D9" w:rsidP="00DA45D9">
      <w:pPr>
        <w:rPr>
          <w:rFonts w:hint="eastAsia"/>
        </w:rPr>
      </w:pPr>
      <w:r>
        <w:rPr>
          <w:rFonts w:hint="eastAsia"/>
        </w:rPr>
        <w:t xml:space="preserve">　　三、统筹推进高校毕业生等重点群体就业</w:t>
      </w:r>
    </w:p>
    <w:p w:rsidR="00DA45D9" w:rsidRDefault="00DA45D9" w:rsidP="00DA45D9">
      <w:pPr>
        <w:rPr>
          <w:rFonts w:hint="eastAsia"/>
        </w:rPr>
      </w:pPr>
      <w:r>
        <w:rPr>
          <w:rFonts w:hint="eastAsia"/>
        </w:rPr>
        <w:t xml:space="preserve">　　（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w:t>
      </w:r>
      <w:proofErr w:type="gramStart"/>
      <w:r>
        <w:rPr>
          <w:rFonts w:hint="eastAsia"/>
        </w:rPr>
        <w:t>微企业新招用毕业</w:t>
      </w:r>
      <w:proofErr w:type="gramEnd"/>
      <w:r>
        <w:rPr>
          <w:rFonts w:hint="eastAsia"/>
        </w:rPr>
        <w:t>年度高校毕业生，签订</w:t>
      </w:r>
      <w:r>
        <w:rPr>
          <w:rFonts w:hint="eastAsia"/>
        </w:rPr>
        <w:t>1</w:t>
      </w:r>
      <w:r>
        <w:rPr>
          <w:rFonts w:hint="eastAsia"/>
        </w:rPr>
        <w:t>年以上劳动合同并缴纳社会保险费的，给予</w:t>
      </w:r>
      <w:r>
        <w:rPr>
          <w:rFonts w:hint="eastAsia"/>
        </w:rPr>
        <w:t>1</w:t>
      </w:r>
      <w:r>
        <w:rPr>
          <w:rFonts w:hint="eastAsia"/>
        </w:rPr>
        <w:t>年社会保险补贴。落实完善见习补贴政策，对见习期满留用率达到</w:t>
      </w:r>
      <w:r>
        <w:rPr>
          <w:rFonts w:hint="eastAsia"/>
        </w:rPr>
        <w:t>50%</w:t>
      </w:r>
      <w:r>
        <w:rPr>
          <w:rFonts w:hint="eastAsia"/>
        </w:rPr>
        <w:t>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p>
    <w:p w:rsidR="00DA45D9" w:rsidRDefault="00DA45D9" w:rsidP="00DA45D9">
      <w:pPr>
        <w:rPr>
          <w:rFonts w:hint="eastAsia"/>
        </w:rPr>
      </w:pPr>
      <w:r>
        <w:rPr>
          <w:rFonts w:hint="eastAsia"/>
        </w:rPr>
        <w:t xml:space="preserve">　　（十四）加强对困难人员的就业援助。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w:t>
      </w:r>
      <w:r>
        <w:rPr>
          <w:rFonts w:hint="eastAsia"/>
        </w:rPr>
        <w:t>3</w:t>
      </w:r>
      <w:r>
        <w:rPr>
          <w:rFonts w:hint="eastAsia"/>
        </w:rPr>
        <w:t>年，对初次核定享受补贴政</w:t>
      </w:r>
      <w:r>
        <w:rPr>
          <w:rFonts w:hint="eastAsia"/>
        </w:rPr>
        <w:lastRenderedPageBreak/>
        <w:t>策时距退休年龄不足</w:t>
      </w:r>
      <w:r>
        <w:rPr>
          <w:rFonts w:hint="eastAsia"/>
        </w:rPr>
        <w:t>5</w:t>
      </w:r>
      <w:r>
        <w:rPr>
          <w:rFonts w:hint="eastAsia"/>
        </w:rPr>
        <w:t>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w:t>
      </w:r>
      <w:proofErr w:type="gramStart"/>
      <w:r>
        <w:rPr>
          <w:rFonts w:hint="eastAsia"/>
        </w:rPr>
        <w:t>零就业</w:t>
      </w:r>
      <w:proofErr w:type="gramEnd"/>
      <w:r>
        <w:rPr>
          <w:rFonts w:hint="eastAsia"/>
        </w:rPr>
        <w:t>家庭、最低生活保障家庭等困难家庭至少有一人就业。对就业困难人员较集中的地区，上级政府要强化帮扶责任，加大产业、项目、资金、人才等支持力度。</w:t>
      </w:r>
    </w:p>
    <w:p w:rsidR="00DA45D9" w:rsidRDefault="00DA45D9" w:rsidP="00DA45D9">
      <w:pPr>
        <w:rPr>
          <w:rFonts w:hint="eastAsia"/>
        </w:rPr>
      </w:pPr>
      <w:r>
        <w:rPr>
          <w:rFonts w:hint="eastAsia"/>
        </w:rPr>
        <w:t xml:space="preserve">　　（十五）推进农村劳动力转移就业。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p>
    <w:p w:rsidR="00DA45D9" w:rsidRDefault="00DA45D9" w:rsidP="00DA45D9">
      <w:pPr>
        <w:rPr>
          <w:rFonts w:hint="eastAsia"/>
        </w:rPr>
      </w:pPr>
      <w:r>
        <w:rPr>
          <w:rFonts w:hint="eastAsia"/>
        </w:rPr>
        <w:t xml:space="preserve">　　（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p>
    <w:p w:rsidR="00DA45D9" w:rsidRDefault="00DA45D9" w:rsidP="00DA45D9">
      <w:pPr>
        <w:rPr>
          <w:rFonts w:hint="eastAsia"/>
        </w:rPr>
      </w:pPr>
      <w:r>
        <w:rPr>
          <w:rFonts w:hint="eastAsia"/>
        </w:rPr>
        <w:t xml:space="preserve">　　四、加强就业创业服务和职业培训</w:t>
      </w:r>
    </w:p>
    <w:p w:rsidR="00DA45D9" w:rsidRDefault="00DA45D9" w:rsidP="00DA45D9">
      <w:pPr>
        <w:rPr>
          <w:rFonts w:hint="eastAsia"/>
        </w:rPr>
      </w:pPr>
      <w:r>
        <w:rPr>
          <w:rFonts w:hint="eastAsia"/>
        </w:rPr>
        <w:t xml:space="preserve">　　（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rsidR="00DA45D9" w:rsidRDefault="00DA45D9" w:rsidP="00DA45D9">
      <w:pPr>
        <w:rPr>
          <w:rFonts w:hint="eastAsia"/>
        </w:rPr>
      </w:pPr>
      <w:r>
        <w:rPr>
          <w:rFonts w:hint="eastAsia"/>
        </w:rPr>
        <w:t xml:space="preserve">　　（十八）加快公共就业服务信息化。按照统一建设、省级集中、业务协同、资源共享的原则，逐步建成以</w:t>
      </w:r>
      <w:proofErr w:type="gramStart"/>
      <w:r>
        <w:rPr>
          <w:rFonts w:hint="eastAsia"/>
        </w:rPr>
        <w:t>省级为</w:t>
      </w:r>
      <w:proofErr w:type="gramEnd"/>
      <w:r>
        <w:rPr>
          <w:rFonts w:hint="eastAsia"/>
        </w:rPr>
        <w:t>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rsidR="00DA45D9" w:rsidRDefault="00DA45D9" w:rsidP="00DA45D9">
      <w:pPr>
        <w:rPr>
          <w:rFonts w:hint="eastAsia"/>
        </w:rPr>
      </w:pPr>
      <w:r>
        <w:rPr>
          <w:rFonts w:hint="eastAsia"/>
        </w:rPr>
        <w:t xml:space="preserve">　　（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息公开、过程公开和结果公开。加快发展</w:t>
      </w:r>
      <w:r>
        <w:rPr>
          <w:rFonts w:hint="eastAsia"/>
        </w:rPr>
        <w:lastRenderedPageBreak/>
        <w:t>人力资源服务业，规范发展人事代理、人才推荐、人员培训、劳务派遣等人力资源服务，提升服务供给能力和水平。完善党政机关、企事业单位、社会各方面人才顺畅流动的制度体系。</w:t>
      </w:r>
    </w:p>
    <w:p w:rsidR="00DA45D9" w:rsidRDefault="00DA45D9" w:rsidP="00DA45D9">
      <w:pPr>
        <w:rPr>
          <w:rFonts w:hint="eastAsia"/>
        </w:rPr>
      </w:pPr>
      <w:r>
        <w:rPr>
          <w:rFonts w:hint="eastAsia"/>
        </w:rPr>
        <w:t xml:space="preserve">　　（二十）加强职业培训和创业培训。顺应产业结构迈向中高端水平、缓解就业结构性矛盾的需求，优化高校学科专业结构，加快发展现代职业教育，大规模开展职业培训，加大创业培训力度。利用各</w:t>
      </w:r>
      <w:proofErr w:type="gramStart"/>
      <w:r>
        <w:rPr>
          <w:rFonts w:hint="eastAsia"/>
        </w:rPr>
        <w:t>类创业</w:t>
      </w:r>
      <w:proofErr w:type="gramEnd"/>
      <w:r>
        <w:rPr>
          <w:rFonts w:hint="eastAsia"/>
        </w:rPr>
        <w:t>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w:t>
      </w:r>
      <w:proofErr w:type="gramStart"/>
      <w:r>
        <w:rPr>
          <w:rFonts w:hint="eastAsia"/>
        </w:rPr>
        <w:t>用青年</w:t>
      </w:r>
      <w:proofErr w:type="gramEnd"/>
      <w:r>
        <w:rPr>
          <w:rFonts w:hint="eastAsia"/>
        </w:rPr>
        <w:t>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p>
    <w:p w:rsidR="00DA45D9" w:rsidRDefault="00DA45D9" w:rsidP="00DA45D9">
      <w:pPr>
        <w:rPr>
          <w:rFonts w:hint="eastAsia"/>
        </w:rPr>
      </w:pPr>
      <w:r>
        <w:rPr>
          <w:rFonts w:hint="eastAsia"/>
        </w:rPr>
        <w:t xml:space="preserve">　　（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p>
    <w:p w:rsidR="00DA45D9" w:rsidRDefault="00DA45D9" w:rsidP="00DA45D9">
      <w:pPr>
        <w:rPr>
          <w:rFonts w:hint="eastAsia"/>
        </w:rPr>
      </w:pPr>
      <w:r>
        <w:rPr>
          <w:rFonts w:hint="eastAsia"/>
        </w:rPr>
        <w:t xml:space="preserve">　　（二十二）完善失业登记办法。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w:t>
      </w:r>
      <w:proofErr w:type="gramStart"/>
      <w:r>
        <w:rPr>
          <w:rFonts w:hint="eastAsia"/>
        </w:rPr>
        <w:t>普惠</w:t>
      </w:r>
      <w:proofErr w:type="gramEnd"/>
      <w:r>
        <w:rPr>
          <w:rFonts w:hint="eastAsia"/>
        </w:rPr>
        <w:t>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rsidR="00DA45D9" w:rsidRDefault="00DA45D9" w:rsidP="00DA45D9">
      <w:pPr>
        <w:rPr>
          <w:rFonts w:hint="eastAsia"/>
        </w:rPr>
      </w:pPr>
      <w:r>
        <w:rPr>
          <w:rFonts w:hint="eastAsia"/>
        </w:rPr>
        <w:t xml:space="preserve">　　五、强化组织领导</w:t>
      </w:r>
    </w:p>
    <w:p w:rsidR="00DA45D9" w:rsidRDefault="00DA45D9" w:rsidP="00DA45D9">
      <w:pPr>
        <w:rPr>
          <w:rFonts w:hint="eastAsia"/>
        </w:rPr>
      </w:pPr>
      <w:r>
        <w:rPr>
          <w:rFonts w:hint="eastAsia"/>
        </w:rPr>
        <w:t xml:space="preserve">　　（二十三）健全协调机制。县级以上人民政府要加强对就业创业工作的领导，把促进就业创业摆上重要议程，健全政府负责人牵头的就业创业工作协调机制，加强就业形势分析</w:t>
      </w:r>
      <w:proofErr w:type="gramStart"/>
      <w:r>
        <w:rPr>
          <w:rFonts w:hint="eastAsia"/>
        </w:rPr>
        <w:t>研</w:t>
      </w:r>
      <w:proofErr w:type="gramEnd"/>
      <w:r>
        <w:rPr>
          <w:rFonts w:hint="eastAsia"/>
        </w:rPr>
        <w:t>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p>
    <w:p w:rsidR="00DA45D9" w:rsidRDefault="00DA45D9" w:rsidP="00DA45D9">
      <w:pPr>
        <w:rPr>
          <w:rFonts w:hint="eastAsia"/>
        </w:rPr>
      </w:pPr>
      <w:r>
        <w:rPr>
          <w:rFonts w:hint="eastAsia"/>
        </w:rPr>
        <w:t xml:space="preserve">　　（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w:t>
      </w:r>
      <w:proofErr w:type="gramStart"/>
      <w:r>
        <w:rPr>
          <w:rFonts w:hint="eastAsia"/>
        </w:rPr>
        <w:t>实行问</w:t>
      </w:r>
      <w:proofErr w:type="gramEnd"/>
      <w:r>
        <w:rPr>
          <w:rFonts w:hint="eastAsia"/>
        </w:rPr>
        <w:t>责。</w:t>
      </w:r>
    </w:p>
    <w:p w:rsidR="00DA45D9" w:rsidRDefault="00DA45D9" w:rsidP="00DA45D9">
      <w:pPr>
        <w:rPr>
          <w:rFonts w:hint="eastAsia"/>
        </w:rPr>
      </w:pPr>
      <w:r>
        <w:rPr>
          <w:rFonts w:hint="eastAsia"/>
        </w:rPr>
        <w:t xml:space="preserve">　　（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p>
    <w:p w:rsidR="00DA45D9" w:rsidRDefault="00DA45D9" w:rsidP="00DA45D9">
      <w:pPr>
        <w:rPr>
          <w:rFonts w:hint="eastAsia"/>
        </w:rPr>
      </w:pPr>
      <w:r>
        <w:rPr>
          <w:rFonts w:hint="eastAsia"/>
        </w:rPr>
        <w:t xml:space="preserve">　　（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p>
    <w:p w:rsidR="00DA45D9" w:rsidRDefault="00DA45D9" w:rsidP="00DA45D9">
      <w:pPr>
        <w:rPr>
          <w:rFonts w:hint="eastAsia"/>
        </w:rPr>
      </w:pPr>
      <w:r>
        <w:rPr>
          <w:rFonts w:hint="eastAsia"/>
        </w:rPr>
        <w:t xml:space="preserve">　　（二十七）注重舆论引导。坚持正确导向，加强政策解读，及时回应社会关切，大力宣传促进就业创业工作的经验做法，宣传劳动者自主就业、自主创业和用人单位促进就业的典</w:t>
      </w:r>
      <w:r>
        <w:rPr>
          <w:rFonts w:hint="eastAsia"/>
        </w:rPr>
        <w:lastRenderedPageBreak/>
        <w:t>型事迹，引导全社会共同关心和支持就业创业工作，引导高校毕业生等各类劳动者转变观念，树立正确的就业观，大力营造劳动光荣、技能宝贵、创造伟大的时代风尚。</w:t>
      </w:r>
    </w:p>
    <w:p w:rsidR="00DA45D9" w:rsidRDefault="00DA45D9" w:rsidP="00DA45D9">
      <w:pPr>
        <w:rPr>
          <w:rFonts w:hint="eastAsia"/>
        </w:rPr>
      </w:pPr>
      <w:r>
        <w:rPr>
          <w:rFonts w:hint="eastAsia"/>
        </w:rPr>
        <w:t xml:space="preserve">　　各地区、各部门要认真落实本意</w:t>
      </w:r>
      <w:proofErr w:type="gramStart"/>
      <w:r>
        <w:rPr>
          <w:rFonts w:hint="eastAsia"/>
        </w:rPr>
        <w:t>见提出</w:t>
      </w:r>
      <w:proofErr w:type="gramEnd"/>
      <w:r>
        <w:rPr>
          <w:rFonts w:hint="eastAsia"/>
        </w:rPr>
        <w:t>的各项任务，结合本地区、本部门实际，创造性地开展工作，制定具体方案和配套政策，同时要切实转变职能，简化办事流程，提高服务效率，确保各项就业创业政策措施落实到位，以</w:t>
      </w:r>
      <w:proofErr w:type="gramStart"/>
      <w:r>
        <w:rPr>
          <w:rFonts w:hint="eastAsia"/>
        </w:rPr>
        <w:t>稳就业</w:t>
      </w:r>
      <w:proofErr w:type="gramEnd"/>
      <w:r>
        <w:rPr>
          <w:rFonts w:hint="eastAsia"/>
        </w:rPr>
        <w:t>惠民生促进经济社会平稳健康发展。</w:t>
      </w:r>
    </w:p>
    <w:p w:rsidR="00DA45D9" w:rsidRDefault="00DA45D9" w:rsidP="00DA45D9"/>
    <w:p w:rsidR="00DA45D9" w:rsidRDefault="00DA45D9" w:rsidP="00DA45D9">
      <w:pPr>
        <w:rPr>
          <w:rFonts w:hint="eastAsia"/>
        </w:rPr>
      </w:pPr>
      <w:r>
        <w:rPr>
          <w:rFonts w:hint="eastAsia"/>
        </w:rPr>
        <w:t xml:space="preserve">　　　　　　　　　　　　　　　　　　　　　　　　　　</w:t>
      </w:r>
    </w:p>
    <w:p w:rsidR="00DA45D9" w:rsidRDefault="00DA45D9" w:rsidP="00DA45D9"/>
    <w:p w:rsidR="00DA45D9" w:rsidRDefault="00DA45D9" w:rsidP="00DA45D9">
      <w:pPr>
        <w:rPr>
          <w:rFonts w:hint="eastAsia"/>
        </w:rPr>
      </w:pPr>
      <w:r>
        <w:rPr>
          <w:rFonts w:hint="eastAsia"/>
        </w:rPr>
        <w:t xml:space="preserve">　　　　</w:t>
      </w:r>
      <w:r>
        <w:rPr>
          <w:rFonts w:hint="eastAsia"/>
        </w:rPr>
        <w:t xml:space="preserve">                                                    </w:t>
      </w:r>
      <w:r>
        <w:rPr>
          <w:rFonts w:hint="eastAsia"/>
        </w:rPr>
        <w:t>国务院</w:t>
      </w:r>
    </w:p>
    <w:p w:rsidR="00DA45D9" w:rsidRDefault="00DA45D9" w:rsidP="00DA45D9">
      <w:pPr>
        <w:rPr>
          <w:rFonts w:hint="eastAsia"/>
        </w:rPr>
      </w:pPr>
      <w:r>
        <w:rPr>
          <w:rFonts w:hint="eastAsia"/>
        </w:rPr>
        <w:t xml:space="preserve">　　　　　　　　　　　　　　　　　　　　　　　　　　　　</w:t>
      </w:r>
      <w:r>
        <w:rPr>
          <w:rFonts w:hint="eastAsia"/>
        </w:rPr>
        <w:t xml:space="preserve"> 2015</w:t>
      </w:r>
      <w:r>
        <w:rPr>
          <w:rFonts w:hint="eastAsia"/>
        </w:rPr>
        <w:t>年</w:t>
      </w:r>
      <w:r>
        <w:rPr>
          <w:rFonts w:hint="eastAsia"/>
        </w:rPr>
        <w:t>4</w:t>
      </w:r>
      <w:r>
        <w:rPr>
          <w:rFonts w:hint="eastAsia"/>
        </w:rPr>
        <w:t>月</w:t>
      </w:r>
      <w:r>
        <w:rPr>
          <w:rFonts w:hint="eastAsia"/>
        </w:rPr>
        <w:t>27</w:t>
      </w:r>
      <w:r>
        <w:rPr>
          <w:rFonts w:hint="eastAsia"/>
        </w:rPr>
        <w:t>日</w:t>
      </w:r>
      <w:proofErr w:type="gramStart"/>
      <w:r>
        <w:rPr>
          <w:rFonts w:hint="eastAsia"/>
        </w:rPr>
        <w:t xml:space="preserve">　　　　　　　　　　　　　　　　　　　　　</w:t>
      </w:r>
      <w:proofErr w:type="gramEnd"/>
    </w:p>
    <w:p w:rsidR="00DA45D9" w:rsidRDefault="00DA45D9" w:rsidP="00DA45D9"/>
    <w:p w:rsidR="00DA45D9" w:rsidRDefault="00DA45D9" w:rsidP="00DA45D9">
      <w:pPr>
        <w:rPr>
          <w:rFonts w:hint="eastAsia"/>
        </w:rPr>
      </w:pPr>
      <w:r>
        <w:rPr>
          <w:rFonts w:hint="eastAsia"/>
        </w:rPr>
        <w:t xml:space="preserve">　　（此件公开发布）</w:t>
      </w:r>
    </w:p>
    <w:p w:rsidR="009F6B77" w:rsidRDefault="009F6B77"/>
    <w:sectPr w:rsidR="009F6B77"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45D9"/>
    <w:rsid w:val="0000086A"/>
    <w:rsid w:val="0000571B"/>
    <w:rsid w:val="000073ED"/>
    <w:rsid w:val="00010545"/>
    <w:rsid w:val="000129C4"/>
    <w:rsid w:val="00012EFA"/>
    <w:rsid w:val="00014B14"/>
    <w:rsid w:val="00015176"/>
    <w:rsid w:val="00015208"/>
    <w:rsid w:val="00015490"/>
    <w:rsid w:val="00015BF3"/>
    <w:rsid w:val="000170EC"/>
    <w:rsid w:val="000178AB"/>
    <w:rsid w:val="0002223F"/>
    <w:rsid w:val="00030EBC"/>
    <w:rsid w:val="000337FC"/>
    <w:rsid w:val="000362A1"/>
    <w:rsid w:val="00036E6D"/>
    <w:rsid w:val="00040C68"/>
    <w:rsid w:val="00041594"/>
    <w:rsid w:val="000415C0"/>
    <w:rsid w:val="00042E9C"/>
    <w:rsid w:val="00045B31"/>
    <w:rsid w:val="00046F8D"/>
    <w:rsid w:val="0005269B"/>
    <w:rsid w:val="00052818"/>
    <w:rsid w:val="00053A01"/>
    <w:rsid w:val="00053F72"/>
    <w:rsid w:val="00053F73"/>
    <w:rsid w:val="000547C3"/>
    <w:rsid w:val="00055C03"/>
    <w:rsid w:val="000622AB"/>
    <w:rsid w:val="00063C2E"/>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4D53"/>
    <w:rsid w:val="000A5B61"/>
    <w:rsid w:val="000A7810"/>
    <w:rsid w:val="000B0219"/>
    <w:rsid w:val="000B0755"/>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341"/>
    <w:rsid w:val="000E797A"/>
    <w:rsid w:val="000E7A20"/>
    <w:rsid w:val="000F635B"/>
    <w:rsid w:val="00102AB8"/>
    <w:rsid w:val="00105704"/>
    <w:rsid w:val="00111DC3"/>
    <w:rsid w:val="00113D75"/>
    <w:rsid w:val="00114305"/>
    <w:rsid w:val="00114B78"/>
    <w:rsid w:val="0012001E"/>
    <w:rsid w:val="00120429"/>
    <w:rsid w:val="00121722"/>
    <w:rsid w:val="0012207D"/>
    <w:rsid w:val="001268A2"/>
    <w:rsid w:val="001324AC"/>
    <w:rsid w:val="001324B4"/>
    <w:rsid w:val="00133BCE"/>
    <w:rsid w:val="001342CA"/>
    <w:rsid w:val="00135BA5"/>
    <w:rsid w:val="00140367"/>
    <w:rsid w:val="001409B8"/>
    <w:rsid w:val="00143471"/>
    <w:rsid w:val="001439AE"/>
    <w:rsid w:val="00150A3C"/>
    <w:rsid w:val="001510BB"/>
    <w:rsid w:val="00152377"/>
    <w:rsid w:val="001533C9"/>
    <w:rsid w:val="0015714A"/>
    <w:rsid w:val="001607E9"/>
    <w:rsid w:val="00161899"/>
    <w:rsid w:val="001634A4"/>
    <w:rsid w:val="00163B56"/>
    <w:rsid w:val="001644EA"/>
    <w:rsid w:val="0016751C"/>
    <w:rsid w:val="00170EE1"/>
    <w:rsid w:val="001730E8"/>
    <w:rsid w:val="00174228"/>
    <w:rsid w:val="001757E8"/>
    <w:rsid w:val="00177C08"/>
    <w:rsid w:val="001808B2"/>
    <w:rsid w:val="001838A6"/>
    <w:rsid w:val="0018469A"/>
    <w:rsid w:val="00184772"/>
    <w:rsid w:val="00185BC6"/>
    <w:rsid w:val="00185DDB"/>
    <w:rsid w:val="00190003"/>
    <w:rsid w:val="00191F1B"/>
    <w:rsid w:val="00193E29"/>
    <w:rsid w:val="001A215E"/>
    <w:rsid w:val="001A2DCB"/>
    <w:rsid w:val="001A37B0"/>
    <w:rsid w:val="001A6143"/>
    <w:rsid w:val="001A6FE0"/>
    <w:rsid w:val="001A7FBF"/>
    <w:rsid w:val="001B11C9"/>
    <w:rsid w:val="001B1F72"/>
    <w:rsid w:val="001B2E52"/>
    <w:rsid w:val="001B3A06"/>
    <w:rsid w:val="001B4D98"/>
    <w:rsid w:val="001B6A1F"/>
    <w:rsid w:val="001B701D"/>
    <w:rsid w:val="001B70B2"/>
    <w:rsid w:val="001B77B3"/>
    <w:rsid w:val="001C2369"/>
    <w:rsid w:val="001C39EB"/>
    <w:rsid w:val="001C46F8"/>
    <w:rsid w:val="001C58A1"/>
    <w:rsid w:val="001D0AAD"/>
    <w:rsid w:val="001D0CC7"/>
    <w:rsid w:val="001D211B"/>
    <w:rsid w:val="001D2CAF"/>
    <w:rsid w:val="001D41D7"/>
    <w:rsid w:val="001D4AC1"/>
    <w:rsid w:val="001D6FCA"/>
    <w:rsid w:val="001D722B"/>
    <w:rsid w:val="001E26B5"/>
    <w:rsid w:val="001E27CB"/>
    <w:rsid w:val="001E3E9D"/>
    <w:rsid w:val="001E4285"/>
    <w:rsid w:val="001E43C2"/>
    <w:rsid w:val="001E4A15"/>
    <w:rsid w:val="001E5D71"/>
    <w:rsid w:val="001E677E"/>
    <w:rsid w:val="001E6979"/>
    <w:rsid w:val="001E7B72"/>
    <w:rsid w:val="001F2C5B"/>
    <w:rsid w:val="001F637F"/>
    <w:rsid w:val="001F6A1B"/>
    <w:rsid w:val="001F6DFC"/>
    <w:rsid w:val="0020284E"/>
    <w:rsid w:val="00203CA2"/>
    <w:rsid w:val="00204315"/>
    <w:rsid w:val="00204F21"/>
    <w:rsid w:val="002053DB"/>
    <w:rsid w:val="00207991"/>
    <w:rsid w:val="002117FE"/>
    <w:rsid w:val="00212178"/>
    <w:rsid w:val="00212945"/>
    <w:rsid w:val="00212B38"/>
    <w:rsid w:val="0021589F"/>
    <w:rsid w:val="002171FF"/>
    <w:rsid w:val="0022019C"/>
    <w:rsid w:val="00221C81"/>
    <w:rsid w:val="002271EE"/>
    <w:rsid w:val="0023204E"/>
    <w:rsid w:val="00234B45"/>
    <w:rsid w:val="00234DB0"/>
    <w:rsid w:val="00235191"/>
    <w:rsid w:val="002352D0"/>
    <w:rsid w:val="0023538A"/>
    <w:rsid w:val="002360E7"/>
    <w:rsid w:val="00236E8F"/>
    <w:rsid w:val="00237754"/>
    <w:rsid w:val="00237F6D"/>
    <w:rsid w:val="0024018E"/>
    <w:rsid w:val="00245434"/>
    <w:rsid w:val="00245582"/>
    <w:rsid w:val="00246761"/>
    <w:rsid w:val="00247B45"/>
    <w:rsid w:val="00251A5C"/>
    <w:rsid w:val="002520C5"/>
    <w:rsid w:val="00260BE7"/>
    <w:rsid w:val="00261596"/>
    <w:rsid w:val="00262F53"/>
    <w:rsid w:val="00266917"/>
    <w:rsid w:val="00266ECF"/>
    <w:rsid w:val="00267314"/>
    <w:rsid w:val="0026731D"/>
    <w:rsid w:val="002676FD"/>
    <w:rsid w:val="0027309D"/>
    <w:rsid w:val="0027327D"/>
    <w:rsid w:val="002735A5"/>
    <w:rsid w:val="00273854"/>
    <w:rsid w:val="00275E5D"/>
    <w:rsid w:val="00280B1E"/>
    <w:rsid w:val="002828F3"/>
    <w:rsid w:val="002832AA"/>
    <w:rsid w:val="002844F5"/>
    <w:rsid w:val="002845F0"/>
    <w:rsid w:val="00285043"/>
    <w:rsid w:val="00287934"/>
    <w:rsid w:val="00290181"/>
    <w:rsid w:val="00290824"/>
    <w:rsid w:val="00291DCA"/>
    <w:rsid w:val="00294268"/>
    <w:rsid w:val="00295278"/>
    <w:rsid w:val="00296D73"/>
    <w:rsid w:val="002A0016"/>
    <w:rsid w:val="002A115B"/>
    <w:rsid w:val="002A1274"/>
    <w:rsid w:val="002A1AF9"/>
    <w:rsid w:val="002A1BE8"/>
    <w:rsid w:val="002A4869"/>
    <w:rsid w:val="002A604F"/>
    <w:rsid w:val="002A6A8B"/>
    <w:rsid w:val="002A6E4F"/>
    <w:rsid w:val="002A71A3"/>
    <w:rsid w:val="002B2394"/>
    <w:rsid w:val="002B506D"/>
    <w:rsid w:val="002B6588"/>
    <w:rsid w:val="002B685C"/>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D6238"/>
    <w:rsid w:val="002E00E3"/>
    <w:rsid w:val="002E1981"/>
    <w:rsid w:val="002E3365"/>
    <w:rsid w:val="002E57C4"/>
    <w:rsid w:val="002E5CDC"/>
    <w:rsid w:val="002E6138"/>
    <w:rsid w:val="002E67D8"/>
    <w:rsid w:val="002E78B1"/>
    <w:rsid w:val="002F4788"/>
    <w:rsid w:val="002F4DB7"/>
    <w:rsid w:val="002F5068"/>
    <w:rsid w:val="00300DFE"/>
    <w:rsid w:val="003015D7"/>
    <w:rsid w:val="003033A0"/>
    <w:rsid w:val="003033DC"/>
    <w:rsid w:val="00303600"/>
    <w:rsid w:val="00305FD1"/>
    <w:rsid w:val="003133DE"/>
    <w:rsid w:val="0031587F"/>
    <w:rsid w:val="00320E6F"/>
    <w:rsid w:val="00324EC2"/>
    <w:rsid w:val="0032527F"/>
    <w:rsid w:val="003268BE"/>
    <w:rsid w:val="00330E16"/>
    <w:rsid w:val="003311E4"/>
    <w:rsid w:val="00334023"/>
    <w:rsid w:val="00335542"/>
    <w:rsid w:val="00335A2E"/>
    <w:rsid w:val="00341C57"/>
    <w:rsid w:val="003428BC"/>
    <w:rsid w:val="003450FC"/>
    <w:rsid w:val="00345472"/>
    <w:rsid w:val="00345BA5"/>
    <w:rsid w:val="00346A37"/>
    <w:rsid w:val="0034729E"/>
    <w:rsid w:val="00350A98"/>
    <w:rsid w:val="00352C37"/>
    <w:rsid w:val="00354889"/>
    <w:rsid w:val="00354FE2"/>
    <w:rsid w:val="003571C7"/>
    <w:rsid w:val="0035731C"/>
    <w:rsid w:val="0036014D"/>
    <w:rsid w:val="00360593"/>
    <w:rsid w:val="00360F69"/>
    <w:rsid w:val="00361C8C"/>
    <w:rsid w:val="003624AF"/>
    <w:rsid w:val="00362B34"/>
    <w:rsid w:val="003634BE"/>
    <w:rsid w:val="003649C9"/>
    <w:rsid w:val="00364D88"/>
    <w:rsid w:val="0037214C"/>
    <w:rsid w:val="00372CB0"/>
    <w:rsid w:val="0037564D"/>
    <w:rsid w:val="003766F7"/>
    <w:rsid w:val="00377AE5"/>
    <w:rsid w:val="003834C5"/>
    <w:rsid w:val="00385546"/>
    <w:rsid w:val="00387A5E"/>
    <w:rsid w:val="00390D4B"/>
    <w:rsid w:val="00390D60"/>
    <w:rsid w:val="003913E7"/>
    <w:rsid w:val="0039229D"/>
    <w:rsid w:val="00394005"/>
    <w:rsid w:val="00394384"/>
    <w:rsid w:val="00394E2C"/>
    <w:rsid w:val="00397CED"/>
    <w:rsid w:val="003A3A70"/>
    <w:rsid w:val="003A7783"/>
    <w:rsid w:val="003B1485"/>
    <w:rsid w:val="003B31A2"/>
    <w:rsid w:val="003B6B86"/>
    <w:rsid w:val="003B76AD"/>
    <w:rsid w:val="003B7E46"/>
    <w:rsid w:val="003C0277"/>
    <w:rsid w:val="003C02AD"/>
    <w:rsid w:val="003C3BBD"/>
    <w:rsid w:val="003C6E00"/>
    <w:rsid w:val="003D328B"/>
    <w:rsid w:val="003D4FCC"/>
    <w:rsid w:val="003D5F7B"/>
    <w:rsid w:val="003D64C0"/>
    <w:rsid w:val="003D668D"/>
    <w:rsid w:val="003E4359"/>
    <w:rsid w:val="003E480E"/>
    <w:rsid w:val="003E55B9"/>
    <w:rsid w:val="003E7DC5"/>
    <w:rsid w:val="003F01F8"/>
    <w:rsid w:val="003F0F05"/>
    <w:rsid w:val="003F1149"/>
    <w:rsid w:val="003F11FA"/>
    <w:rsid w:val="003F3B84"/>
    <w:rsid w:val="003F4BDE"/>
    <w:rsid w:val="0040068E"/>
    <w:rsid w:val="00400B71"/>
    <w:rsid w:val="0040128B"/>
    <w:rsid w:val="0040360F"/>
    <w:rsid w:val="004046BD"/>
    <w:rsid w:val="00404D21"/>
    <w:rsid w:val="00407B60"/>
    <w:rsid w:val="004117A9"/>
    <w:rsid w:val="00411C8D"/>
    <w:rsid w:val="00415158"/>
    <w:rsid w:val="00416549"/>
    <w:rsid w:val="00417CEE"/>
    <w:rsid w:val="00421655"/>
    <w:rsid w:val="00421ACC"/>
    <w:rsid w:val="00421E5F"/>
    <w:rsid w:val="004232C7"/>
    <w:rsid w:val="00424588"/>
    <w:rsid w:val="00426415"/>
    <w:rsid w:val="0042668C"/>
    <w:rsid w:val="00426F6C"/>
    <w:rsid w:val="004308F6"/>
    <w:rsid w:val="0043254A"/>
    <w:rsid w:val="00432921"/>
    <w:rsid w:val="004329DA"/>
    <w:rsid w:val="00433746"/>
    <w:rsid w:val="0044549C"/>
    <w:rsid w:val="004459AA"/>
    <w:rsid w:val="00445ABE"/>
    <w:rsid w:val="004468A6"/>
    <w:rsid w:val="00447DEE"/>
    <w:rsid w:val="0045190F"/>
    <w:rsid w:val="00451D54"/>
    <w:rsid w:val="00453441"/>
    <w:rsid w:val="00454852"/>
    <w:rsid w:val="00457567"/>
    <w:rsid w:val="00461182"/>
    <w:rsid w:val="004613B7"/>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D1D"/>
    <w:rsid w:val="00494716"/>
    <w:rsid w:val="00494BE2"/>
    <w:rsid w:val="00495E42"/>
    <w:rsid w:val="004970D8"/>
    <w:rsid w:val="004971BF"/>
    <w:rsid w:val="004A1A52"/>
    <w:rsid w:val="004A22B8"/>
    <w:rsid w:val="004A293C"/>
    <w:rsid w:val="004A49F5"/>
    <w:rsid w:val="004A66BE"/>
    <w:rsid w:val="004B5B96"/>
    <w:rsid w:val="004B5E6B"/>
    <w:rsid w:val="004C1D40"/>
    <w:rsid w:val="004C403F"/>
    <w:rsid w:val="004D0154"/>
    <w:rsid w:val="004D2915"/>
    <w:rsid w:val="004D2EED"/>
    <w:rsid w:val="004D305A"/>
    <w:rsid w:val="004D5F01"/>
    <w:rsid w:val="004D6347"/>
    <w:rsid w:val="004E3140"/>
    <w:rsid w:val="004E3BA2"/>
    <w:rsid w:val="004E659C"/>
    <w:rsid w:val="004F3FE4"/>
    <w:rsid w:val="004F5666"/>
    <w:rsid w:val="004F5AB6"/>
    <w:rsid w:val="004F5C48"/>
    <w:rsid w:val="004F5C64"/>
    <w:rsid w:val="00500D03"/>
    <w:rsid w:val="0050494F"/>
    <w:rsid w:val="00505AF5"/>
    <w:rsid w:val="0050634F"/>
    <w:rsid w:val="0050748D"/>
    <w:rsid w:val="005077DA"/>
    <w:rsid w:val="00510C0D"/>
    <w:rsid w:val="00510F84"/>
    <w:rsid w:val="00511628"/>
    <w:rsid w:val="00512BEB"/>
    <w:rsid w:val="00513CDC"/>
    <w:rsid w:val="00522C3B"/>
    <w:rsid w:val="00532361"/>
    <w:rsid w:val="00533BBA"/>
    <w:rsid w:val="00533D3F"/>
    <w:rsid w:val="00534B60"/>
    <w:rsid w:val="00535878"/>
    <w:rsid w:val="0053646B"/>
    <w:rsid w:val="005370F9"/>
    <w:rsid w:val="0053744C"/>
    <w:rsid w:val="00537498"/>
    <w:rsid w:val="00540B3A"/>
    <w:rsid w:val="00540BE1"/>
    <w:rsid w:val="00541CC6"/>
    <w:rsid w:val="00541CFB"/>
    <w:rsid w:val="00545327"/>
    <w:rsid w:val="00545361"/>
    <w:rsid w:val="005465BE"/>
    <w:rsid w:val="00547F85"/>
    <w:rsid w:val="005505DC"/>
    <w:rsid w:val="00551AB2"/>
    <w:rsid w:val="00552AFD"/>
    <w:rsid w:val="0055329B"/>
    <w:rsid w:val="00553743"/>
    <w:rsid w:val="00554677"/>
    <w:rsid w:val="005553CC"/>
    <w:rsid w:val="005559EC"/>
    <w:rsid w:val="00556458"/>
    <w:rsid w:val="0056208A"/>
    <w:rsid w:val="00562A7E"/>
    <w:rsid w:val="005636F5"/>
    <w:rsid w:val="005648CD"/>
    <w:rsid w:val="00565D1B"/>
    <w:rsid w:val="00566D08"/>
    <w:rsid w:val="00567988"/>
    <w:rsid w:val="00567C65"/>
    <w:rsid w:val="0057017A"/>
    <w:rsid w:val="00572208"/>
    <w:rsid w:val="00575E58"/>
    <w:rsid w:val="00577298"/>
    <w:rsid w:val="00577315"/>
    <w:rsid w:val="00577BA7"/>
    <w:rsid w:val="00577FAB"/>
    <w:rsid w:val="00580BB8"/>
    <w:rsid w:val="005812A7"/>
    <w:rsid w:val="005815E8"/>
    <w:rsid w:val="00581645"/>
    <w:rsid w:val="00583D80"/>
    <w:rsid w:val="0058414D"/>
    <w:rsid w:val="0058673E"/>
    <w:rsid w:val="0058707B"/>
    <w:rsid w:val="00591776"/>
    <w:rsid w:val="00593626"/>
    <w:rsid w:val="00595961"/>
    <w:rsid w:val="0059625E"/>
    <w:rsid w:val="005974B4"/>
    <w:rsid w:val="005A0378"/>
    <w:rsid w:val="005A0E2F"/>
    <w:rsid w:val="005A1C3F"/>
    <w:rsid w:val="005A1E8E"/>
    <w:rsid w:val="005A344A"/>
    <w:rsid w:val="005A3EDF"/>
    <w:rsid w:val="005A5033"/>
    <w:rsid w:val="005A596C"/>
    <w:rsid w:val="005A5C8B"/>
    <w:rsid w:val="005A65EE"/>
    <w:rsid w:val="005B2A6A"/>
    <w:rsid w:val="005B33F9"/>
    <w:rsid w:val="005B391C"/>
    <w:rsid w:val="005B3D61"/>
    <w:rsid w:val="005B428A"/>
    <w:rsid w:val="005B561C"/>
    <w:rsid w:val="005B6C9C"/>
    <w:rsid w:val="005B7C38"/>
    <w:rsid w:val="005C01DA"/>
    <w:rsid w:val="005C1137"/>
    <w:rsid w:val="005C27AC"/>
    <w:rsid w:val="005C4652"/>
    <w:rsid w:val="005C5B32"/>
    <w:rsid w:val="005C5EC8"/>
    <w:rsid w:val="005C76FB"/>
    <w:rsid w:val="005C789C"/>
    <w:rsid w:val="005C7C01"/>
    <w:rsid w:val="005D00DC"/>
    <w:rsid w:val="005D036D"/>
    <w:rsid w:val="005D0864"/>
    <w:rsid w:val="005D0D97"/>
    <w:rsid w:val="005D0E79"/>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4DE3"/>
    <w:rsid w:val="00605D37"/>
    <w:rsid w:val="00611350"/>
    <w:rsid w:val="0061172F"/>
    <w:rsid w:val="0061570C"/>
    <w:rsid w:val="00617505"/>
    <w:rsid w:val="00623A3B"/>
    <w:rsid w:val="006243AE"/>
    <w:rsid w:val="00624747"/>
    <w:rsid w:val="006277D2"/>
    <w:rsid w:val="00630D6A"/>
    <w:rsid w:val="00632000"/>
    <w:rsid w:val="00632248"/>
    <w:rsid w:val="00632A7A"/>
    <w:rsid w:val="0063322E"/>
    <w:rsid w:val="006333DE"/>
    <w:rsid w:val="0063352E"/>
    <w:rsid w:val="00633629"/>
    <w:rsid w:val="00633638"/>
    <w:rsid w:val="00635BF1"/>
    <w:rsid w:val="00636208"/>
    <w:rsid w:val="0063647C"/>
    <w:rsid w:val="006415EB"/>
    <w:rsid w:val="00641F73"/>
    <w:rsid w:val="00643B08"/>
    <w:rsid w:val="00645868"/>
    <w:rsid w:val="0064692D"/>
    <w:rsid w:val="0065044F"/>
    <w:rsid w:val="00653595"/>
    <w:rsid w:val="00654DEA"/>
    <w:rsid w:val="00655EBA"/>
    <w:rsid w:val="006608F3"/>
    <w:rsid w:val="00662EFC"/>
    <w:rsid w:val="0066440C"/>
    <w:rsid w:val="006668EA"/>
    <w:rsid w:val="00666950"/>
    <w:rsid w:val="00671FF4"/>
    <w:rsid w:val="00673818"/>
    <w:rsid w:val="0067397E"/>
    <w:rsid w:val="0067518C"/>
    <w:rsid w:val="00675503"/>
    <w:rsid w:val="00676178"/>
    <w:rsid w:val="0067642B"/>
    <w:rsid w:val="006775C3"/>
    <w:rsid w:val="006823BC"/>
    <w:rsid w:val="00682D6A"/>
    <w:rsid w:val="00685070"/>
    <w:rsid w:val="006855D4"/>
    <w:rsid w:val="00685E01"/>
    <w:rsid w:val="00685F00"/>
    <w:rsid w:val="0069010A"/>
    <w:rsid w:val="006948EB"/>
    <w:rsid w:val="006950BF"/>
    <w:rsid w:val="00695B8D"/>
    <w:rsid w:val="006973CA"/>
    <w:rsid w:val="00697D51"/>
    <w:rsid w:val="006A0354"/>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1D4A"/>
    <w:rsid w:val="00702572"/>
    <w:rsid w:val="00702BDC"/>
    <w:rsid w:val="007033C3"/>
    <w:rsid w:val="0070423F"/>
    <w:rsid w:val="0070567E"/>
    <w:rsid w:val="007064B5"/>
    <w:rsid w:val="00710CA6"/>
    <w:rsid w:val="00712776"/>
    <w:rsid w:val="0071332A"/>
    <w:rsid w:val="007143CE"/>
    <w:rsid w:val="0071474B"/>
    <w:rsid w:val="0071591C"/>
    <w:rsid w:val="00720A49"/>
    <w:rsid w:val="00722C87"/>
    <w:rsid w:val="00726390"/>
    <w:rsid w:val="00727540"/>
    <w:rsid w:val="00732028"/>
    <w:rsid w:val="00732213"/>
    <w:rsid w:val="00732341"/>
    <w:rsid w:val="0073254E"/>
    <w:rsid w:val="007331A2"/>
    <w:rsid w:val="0073487F"/>
    <w:rsid w:val="0073635A"/>
    <w:rsid w:val="00737A44"/>
    <w:rsid w:val="007402F6"/>
    <w:rsid w:val="0074165B"/>
    <w:rsid w:val="007416D3"/>
    <w:rsid w:val="00741BF7"/>
    <w:rsid w:val="00745E53"/>
    <w:rsid w:val="00747257"/>
    <w:rsid w:val="00750B99"/>
    <w:rsid w:val="00752813"/>
    <w:rsid w:val="0075321E"/>
    <w:rsid w:val="0075466E"/>
    <w:rsid w:val="00754A44"/>
    <w:rsid w:val="00754FF6"/>
    <w:rsid w:val="007555D4"/>
    <w:rsid w:val="007558D4"/>
    <w:rsid w:val="00760E85"/>
    <w:rsid w:val="00763562"/>
    <w:rsid w:val="00764D1F"/>
    <w:rsid w:val="00765B04"/>
    <w:rsid w:val="0076716A"/>
    <w:rsid w:val="00771EB0"/>
    <w:rsid w:val="00774776"/>
    <w:rsid w:val="0077659E"/>
    <w:rsid w:val="00776CEE"/>
    <w:rsid w:val="007777BF"/>
    <w:rsid w:val="00780932"/>
    <w:rsid w:val="0078190F"/>
    <w:rsid w:val="00782DE3"/>
    <w:rsid w:val="00787AA4"/>
    <w:rsid w:val="0079771E"/>
    <w:rsid w:val="007A19A3"/>
    <w:rsid w:val="007A3591"/>
    <w:rsid w:val="007A3712"/>
    <w:rsid w:val="007A3841"/>
    <w:rsid w:val="007A6B8B"/>
    <w:rsid w:val="007A6D0F"/>
    <w:rsid w:val="007A6D1C"/>
    <w:rsid w:val="007B057B"/>
    <w:rsid w:val="007B1BF6"/>
    <w:rsid w:val="007B24B8"/>
    <w:rsid w:val="007B42EB"/>
    <w:rsid w:val="007C1C0E"/>
    <w:rsid w:val="007C2B44"/>
    <w:rsid w:val="007C43F6"/>
    <w:rsid w:val="007C7D2A"/>
    <w:rsid w:val="007C7FF3"/>
    <w:rsid w:val="007D00AC"/>
    <w:rsid w:val="007D0A93"/>
    <w:rsid w:val="007D1962"/>
    <w:rsid w:val="007D2789"/>
    <w:rsid w:val="007D5D91"/>
    <w:rsid w:val="007D6834"/>
    <w:rsid w:val="007D7537"/>
    <w:rsid w:val="007D7599"/>
    <w:rsid w:val="007D7774"/>
    <w:rsid w:val="007E2272"/>
    <w:rsid w:val="007E25CB"/>
    <w:rsid w:val="007E2E7F"/>
    <w:rsid w:val="007E3295"/>
    <w:rsid w:val="007E542E"/>
    <w:rsid w:val="007E552A"/>
    <w:rsid w:val="007E75A9"/>
    <w:rsid w:val="007F088E"/>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A1F"/>
    <w:rsid w:val="00812BC1"/>
    <w:rsid w:val="00813632"/>
    <w:rsid w:val="00813ADA"/>
    <w:rsid w:val="00813F35"/>
    <w:rsid w:val="00814A6B"/>
    <w:rsid w:val="008157FE"/>
    <w:rsid w:val="00816E9F"/>
    <w:rsid w:val="00820239"/>
    <w:rsid w:val="0082306B"/>
    <w:rsid w:val="00825DBB"/>
    <w:rsid w:val="00826031"/>
    <w:rsid w:val="0082609C"/>
    <w:rsid w:val="0082777C"/>
    <w:rsid w:val="00830B44"/>
    <w:rsid w:val="00834BE7"/>
    <w:rsid w:val="0083519A"/>
    <w:rsid w:val="00836F33"/>
    <w:rsid w:val="008413CA"/>
    <w:rsid w:val="0084155D"/>
    <w:rsid w:val="0084234A"/>
    <w:rsid w:val="00843483"/>
    <w:rsid w:val="008448DE"/>
    <w:rsid w:val="00844C66"/>
    <w:rsid w:val="0084556D"/>
    <w:rsid w:val="008458E4"/>
    <w:rsid w:val="0084605C"/>
    <w:rsid w:val="00847E64"/>
    <w:rsid w:val="00851004"/>
    <w:rsid w:val="0085109C"/>
    <w:rsid w:val="0085561A"/>
    <w:rsid w:val="0085640F"/>
    <w:rsid w:val="008564F1"/>
    <w:rsid w:val="008576F6"/>
    <w:rsid w:val="0086178A"/>
    <w:rsid w:val="00861EE6"/>
    <w:rsid w:val="00862B68"/>
    <w:rsid w:val="00863CFB"/>
    <w:rsid w:val="0086503C"/>
    <w:rsid w:val="00865523"/>
    <w:rsid w:val="00867AA8"/>
    <w:rsid w:val="008715CA"/>
    <w:rsid w:val="00871F1D"/>
    <w:rsid w:val="00872447"/>
    <w:rsid w:val="00873480"/>
    <w:rsid w:val="00873CAF"/>
    <w:rsid w:val="00874555"/>
    <w:rsid w:val="0087491C"/>
    <w:rsid w:val="00874E6F"/>
    <w:rsid w:val="00875866"/>
    <w:rsid w:val="008814F0"/>
    <w:rsid w:val="008821BA"/>
    <w:rsid w:val="00886EC0"/>
    <w:rsid w:val="00895F16"/>
    <w:rsid w:val="008A0072"/>
    <w:rsid w:val="008A0F97"/>
    <w:rsid w:val="008A0FF6"/>
    <w:rsid w:val="008A1893"/>
    <w:rsid w:val="008A445C"/>
    <w:rsid w:val="008A4913"/>
    <w:rsid w:val="008A54E8"/>
    <w:rsid w:val="008A68A6"/>
    <w:rsid w:val="008A68C0"/>
    <w:rsid w:val="008B09B6"/>
    <w:rsid w:val="008B273C"/>
    <w:rsid w:val="008B294E"/>
    <w:rsid w:val="008B685B"/>
    <w:rsid w:val="008B6ABF"/>
    <w:rsid w:val="008B71C6"/>
    <w:rsid w:val="008C00FD"/>
    <w:rsid w:val="008C0804"/>
    <w:rsid w:val="008C336A"/>
    <w:rsid w:val="008C66EC"/>
    <w:rsid w:val="008D13FC"/>
    <w:rsid w:val="008D2763"/>
    <w:rsid w:val="008D2A3B"/>
    <w:rsid w:val="008D2E07"/>
    <w:rsid w:val="008D5F8E"/>
    <w:rsid w:val="008D614B"/>
    <w:rsid w:val="008D6AFB"/>
    <w:rsid w:val="008D6E4A"/>
    <w:rsid w:val="008E0204"/>
    <w:rsid w:val="008E13E0"/>
    <w:rsid w:val="008E1FEA"/>
    <w:rsid w:val="008E249E"/>
    <w:rsid w:val="008E2C0C"/>
    <w:rsid w:val="008E31F8"/>
    <w:rsid w:val="008E5C59"/>
    <w:rsid w:val="008E7C56"/>
    <w:rsid w:val="008F0AB2"/>
    <w:rsid w:val="008F43F2"/>
    <w:rsid w:val="008F508B"/>
    <w:rsid w:val="00901FC6"/>
    <w:rsid w:val="009039B9"/>
    <w:rsid w:val="009051DF"/>
    <w:rsid w:val="009057F3"/>
    <w:rsid w:val="009073C1"/>
    <w:rsid w:val="009073D5"/>
    <w:rsid w:val="00907C8F"/>
    <w:rsid w:val="00907ECA"/>
    <w:rsid w:val="00910B9E"/>
    <w:rsid w:val="0091231C"/>
    <w:rsid w:val="00913653"/>
    <w:rsid w:val="00913BE2"/>
    <w:rsid w:val="00921031"/>
    <w:rsid w:val="0092103C"/>
    <w:rsid w:val="00921DDD"/>
    <w:rsid w:val="00923EB0"/>
    <w:rsid w:val="00925425"/>
    <w:rsid w:val="009267A7"/>
    <w:rsid w:val="00930943"/>
    <w:rsid w:val="00931F6A"/>
    <w:rsid w:val="00933E07"/>
    <w:rsid w:val="00934E80"/>
    <w:rsid w:val="00940C60"/>
    <w:rsid w:val="00941364"/>
    <w:rsid w:val="00944165"/>
    <w:rsid w:val="00944E8C"/>
    <w:rsid w:val="00945758"/>
    <w:rsid w:val="00945A7E"/>
    <w:rsid w:val="00952CA8"/>
    <w:rsid w:val="009531DB"/>
    <w:rsid w:val="009554F6"/>
    <w:rsid w:val="00961685"/>
    <w:rsid w:val="00961E22"/>
    <w:rsid w:val="00961FFF"/>
    <w:rsid w:val="00963EB9"/>
    <w:rsid w:val="009706A8"/>
    <w:rsid w:val="00974E61"/>
    <w:rsid w:val="00975069"/>
    <w:rsid w:val="00975098"/>
    <w:rsid w:val="00975571"/>
    <w:rsid w:val="0097788F"/>
    <w:rsid w:val="00980B45"/>
    <w:rsid w:val="00981F5C"/>
    <w:rsid w:val="00983AFD"/>
    <w:rsid w:val="009844F3"/>
    <w:rsid w:val="00987382"/>
    <w:rsid w:val="00995153"/>
    <w:rsid w:val="00995E46"/>
    <w:rsid w:val="0099606F"/>
    <w:rsid w:val="009967EF"/>
    <w:rsid w:val="00996852"/>
    <w:rsid w:val="009A0283"/>
    <w:rsid w:val="009A07E7"/>
    <w:rsid w:val="009A11E2"/>
    <w:rsid w:val="009A1CEF"/>
    <w:rsid w:val="009A5B58"/>
    <w:rsid w:val="009A5C66"/>
    <w:rsid w:val="009B543B"/>
    <w:rsid w:val="009B548F"/>
    <w:rsid w:val="009B6334"/>
    <w:rsid w:val="009C0A53"/>
    <w:rsid w:val="009C5699"/>
    <w:rsid w:val="009C5B25"/>
    <w:rsid w:val="009C60D5"/>
    <w:rsid w:val="009D00BC"/>
    <w:rsid w:val="009D10C1"/>
    <w:rsid w:val="009D6E50"/>
    <w:rsid w:val="009E0516"/>
    <w:rsid w:val="009E082A"/>
    <w:rsid w:val="009E0904"/>
    <w:rsid w:val="009E0CDC"/>
    <w:rsid w:val="009E1C89"/>
    <w:rsid w:val="009E3E3E"/>
    <w:rsid w:val="009F141D"/>
    <w:rsid w:val="009F189B"/>
    <w:rsid w:val="009F1FD1"/>
    <w:rsid w:val="009F5F30"/>
    <w:rsid w:val="009F65CA"/>
    <w:rsid w:val="009F6B77"/>
    <w:rsid w:val="00A004E7"/>
    <w:rsid w:val="00A02155"/>
    <w:rsid w:val="00A035AA"/>
    <w:rsid w:val="00A103EF"/>
    <w:rsid w:val="00A11501"/>
    <w:rsid w:val="00A1282C"/>
    <w:rsid w:val="00A137CC"/>
    <w:rsid w:val="00A21B04"/>
    <w:rsid w:val="00A23A66"/>
    <w:rsid w:val="00A23E07"/>
    <w:rsid w:val="00A243A5"/>
    <w:rsid w:val="00A26B04"/>
    <w:rsid w:val="00A275B1"/>
    <w:rsid w:val="00A27BA6"/>
    <w:rsid w:val="00A32892"/>
    <w:rsid w:val="00A37759"/>
    <w:rsid w:val="00A400F5"/>
    <w:rsid w:val="00A40261"/>
    <w:rsid w:val="00A4158E"/>
    <w:rsid w:val="00A42D3F"/>
    <w:rsid w:val="00A43C74"/>
    <w:rsid w:val="00A43E98"/>
    <w:rsid w:val="00A44529"/>
    <w:rsid w:val="00A4594F"/>
    <w:rsid w:val="00A46189"/>
    <w:rsid w:val="00A467B1"/>
    <w:rsid w:val="00A474CF"/>
    <w:rsid w:val="00A51410"/>
    <w:rsid w:val="00A53F91"/>
    <w:rsid w:val="00A54D51"/>
    <w:rsid w:val="00A55C39"/>
    <w:rsid w:val="00A571CF"/>
    <w:rsid w:val="00A616B3"/>
    <w:rsid w:val="00A61DFC"/>
    <w:rsid w:val="00A62495"/>
    <w:rsid w:val="00A62E84"/>
    <w:rsid w:val="00A65F28"/>
    <w:rsid w:val="00A66957"/>
    <w:rsid w:val="00A71038"/>
    <w:rsid w:val="00A715E7"/>
    <w:rsid w:val="00A728A1"/>
    <w:rsid w:val="00A730B2"/>
    <w:rsid w:val="00A732DA"/>
    <w:rsid w:val="00A75896"/>
    <w:rsid w:val="00A75C8F"/>
    <w:rsid w:val="00A7697F"/>
    <w:rsid w:val="00A76FC5"/>
    <w:rsid w:val="00A77129"/>
    <w:rsid w:val="00A92D2D"/>
    <w:rsid w:val="00A92FE0"/>
    <w:rsid w:val="00A95114"/>
    <w:rsid w:val="00A96780"/>
    <w:rsid w:val="00AA0882"/>
    <w:rsid w:val="00AA1B54"/>
    <w:rsid w:val="00AA6436"/>
    <w:rsid w:val="00AA728F"/>
    <w:rsid w:val="00AA79C6"/>
    <w:rsid w:val="00AB0992"/>
    <w:rsid w:val="00AB1346"/>
    <w:rsid w:val="00AB3B99"/>
    <w:rsid w:val="00AC01AC"/>
    <w:rsid w:val="00AC07CC"/>
    <w:rsid w:val="00AC2B81"/>
    <w:rsid w:val="00AC2D96"/>
    <w:rsid w:val="00AC2E62"/>
    <w:rsid w:val="00AC4818"/>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0235"/>
    <w:rsid w:val="00B11272"/>
    <w:rsid w:val="00B11E4E"/>
    <w:rsid w:val="00B1298B"/>
    <w:rsid w:val="00B152B6"/>
    <w:rsid w:val="00B15665"/>
    <w:rsid w:val="00B1711E"/>
    <w:rsid w:val="00B17338"/>
    <w:rsid w:val="00B21D38"/>
    <w:rsid w:val="00B22F59"/>
    <w:rsid w:val="00B24030"/>
    <w:rsid w:val="00B248F4"/>
    <w:rsid w:val="00B24BDB"/>
    <w:rsid w:val="00B24C83"/>
    <w:rsid w:val="00B25C6D"/>
    <w:rsid w:val="00B26E60"/>
    <w:rsid w:val="00B321E8"/>
    <w:rsid w:val="00B325F3"/>
    <w:rsid w:val="00B37EB0"/>
    <w:rsid w:val="00B37F88"/>
    <w:rsid w:val="00B426E3"/>
    <w:rsid w:val="00B42C21"/>
    <w:rsid w:val="00B46A82"/>
    <w:rsid w:val="00B50B09"/>
    <w:rsid w:val="00B51A7C"/>
    <w:rsid w:val="00B53403"/>
    <w:rsid w:val="00B5367C"/>
    <w:rsid w:val="00B57470"/>
    <w:rsid w:val="00B62733"/>
    <w:rsid w:val="00B62BBE"/>
    <w:rsid w:val="00B6418B"/>
    <w:rsid w:val="00B65095"/>
    <w:rsid w:val="00B6643F"/>
    <w:rsid w:val="00B66599"/>
    <w:rsid w:val="00B70A59"/>
    <w:rsid w:val="00B70FFC"/>
    <w:rsid w:val="00B7223F"/>
    <w:rsid w:val="00B74574"/>
    <w:rsid w:val="00B773F6"/>
    <w:rsid w:val="00B803C4"/>
    <w:rsid w:val="00B80699"/>
    <w:rsid w:val="00B807E7"/>
    <w:rsid w:val="00B809E7"/>
    <w:rsid w:val="00B80EEC"/>
    <w:rsid w:val="00B82534"/>
    <w:rsid w:val="00B82A2B"/>
    <w:rsid w:val="00B831AF"/>
    <w:rsid w:val="00B84512"/>
    <w:rsid w:val="00B85547"/>
    <w:rsid w:val="00B91E9D"/>
    <w:rsid w:val="00B92A37"/>
    <w:rsid w:val="00B941DE"/>
    <w:rsid w:val="00B97BB6"/>
    <w:rsid w:val="00BA1557"/>
    <w:rsid w:val="00BA2B04"/>
    <w:rsid w:val="00BA3268"/>
    <w:rsid w:val="00BA5B94"/>
    <w:rsid w:val="00BA671F"/>
    <w:rsid w:val="00BA75AA"/>
    <w:rsid w:val="00BB07A0"/>
    <w:rsid w:val="00BB179A"/>
    <w:rsid w:val="00BB195E"/>
    <w:rsid w:val="00BB2145"/>
    <w:rsid w:val="00BB70E3"/>
    <w:rsid w:val="00BB7518"/>
    <w:rsid w:val="00BB7D82"/>
    <w:rsid w:val="00BC0A23"/>
    <w:rsid w:val="00BC2B75"/>
    <w:rsid w:val="00BC6903"/>
    <w:rsid w:val="00BD2CB1"/>
    <w:rsid w:val="00BD460D"/>
    <w:rsid w:val="00BD4B60"/>
    <w:rsid w:val="00BE1B2F"/>
    <w:rsid w:val="00BE350F"/>
    <w:rsid w:val="00BE3C78"/>
    <w:rsid w:val="00BE418E"/>
    <w:rsid w:val="00BE57A0"/>
    <w:rsid w:val="00BE6707"/>
    <w:rsid w:val="00BE6D66"/>
    <w:rsid w:val="00BF0064"/>
    <w:rsid w:val="00BF4270"/>
    <w:rsid w:val="00BF6454"/>
    <w:rsid w:val="00BF6DCC"/>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5CA"/>
    <w:rsid w:val="00C33F3B"/>
    <w:rsid w:val="00C3512F"/>
    <w:rsid w:val="00C37B1E"/>
    <w:rsid w:val="00C37D74"/>
    <w:rsid w:val="00C40CC4"/>
    <w:rsid w:val="00C42C09"/>
    <w:rsid w:val="00C4300E"/>
    <w:rsid w:val="00C44058"/>
    <w:rsid w:val="00C51792"/>
    <w:rsid w:val="00C5261E"/>
    <w:rsid w:val="00C53CB8"/>
    <w:rsid w:val="00C5488F"/>
    <w:rsid w:val="00C5517D"/>
    <w:rsid w:val="00C56A0F"/>
    <w:rsid w:val="00C609EB"/>
    <w:rsid w:val="00C60E0A"/>
    <w:rsid w:val="00C64F36"/>
    <w:rsid w:val="00C70816"/>
    <w:rsid w:val="00C7190B"/>
    <w:rsid w:val="00C7478B"/>
    <w:rsid w:val="00C76BEA"/>
    <w:rsid w:val="00C773E3"/>
    <w:rsid w:val="00C82D52"/>
    <w:rsid w:val="00C82F36"/>
    <w:rsid w:val="00C84574"/>
    <w:rsid w:val="00C85DDF"/>
    <w:rsid w:val="00C860B5"/>
    <w:rsid w:val="00C908DF"/>
    <w:rsid w:val="00C92713"/>
    <w:rsid w:val="00C9412A"/>
    <w:rsid w:val="00C94B50"/>
    <w:rsid w:val="00C95154"/>
    <w:rsid w:val="00C95647"/>
    <w:rsid w:val="00C95890"/>
    <w:rsid w:val="00C9597D"/>
    <w:rsid w:val="00C9622B"/>
    <w:rsid w:val="00C975D7"/>
    <w:rsid w:val="00CA045A"/>
    <w:rsid w:val="00CA0B12"/>
    <w:rsid w:val="00CA1BEC"/>
    <w:rsid w:val="00CA2559"/>
    <w:rsid w:val="00CA362F"/>
    <w:rsid w:val="00CB2810"/>
    <w:rsid w:val="00CB2ECF"/>
    <w:rsid w:val="00CB4C35"/>
    <w:rsid w:val="00CB6ABD"/>
    <w:rsid w:val="00CB6D14"/>
    <w:rsid w:val="00CC01EB"/>
    <w:rsid w:val="00CC0AEB"/>
    <w:rsid w:val="00CC1CC7"/>
    <w:rsid w:val="00CC223D"/>
    <w:rsid w:val="00CC3B2C"/>
    <w:rsid w:val="00CC520A"/>
    <w:rsid w:val="00CC6599"/>
    <w:rsid w:val="00CC67BD"/>
    <w:rsid w:val="00CC7EF7"/>
    <w:rsid w:val="00CD0D85"/>
    <w:rsid w:val="00CD1BE7"/>
    <w:rsid w:val="00CD698F"/>
    <w:rsid w:val="00CD6E5F"/>
    <w:rsid w:val="00CE02CB"/>
    <w:rsid w:val="00CE0685"/>
    <w:rsid w:val="00CE0EF9"/>
    <w:rsid w:val="00CE0FC5"/>
    <w:rsid w:val="00CE5008"/>
    <w:rsid w:val="00CE586E"/>
    <w:rsid w:val="00CE69E5"/>
    <w:rsid w:val="00CF1C11"/>
    <w:rsid w:val="00CF1D90"/>
    <w:rsid w:val="00CF2A71"/>
    <w:rsid w:val="00CF5B9C"/>
    <w:rsid w:val="00CF6CCD"/>
    <w:rsid w:val="00CF787F"/>
    <w:rsid w:val="00D05BA0"/>
    <w:rsid w:val="00D11D64"/>
    <w:rsid w:val="00D1226B"/>
    <w:rsid w:val="00D1417D"/>
    <w:rsid w:val="00D241FD"/>
    <w:rsid w:val="00D263C9"/>
    <w:rsid w:val="00D27B2A"/>
    <w:rsid w:val="00D30103"/>
    <w:rsid w:val="00D30B05"/>
    <w:rsid w:val="00D33AD1"/>
    <w:rsid w:val="00D35A54"/>
    <w:rsid w:val="00D35DA8"/>
    <w:rsid w:val="00D36062"/>
    <w:rsid w:val="00D40B66"/>
    <w:rsid w:val="00D412D7"/>
    <w:rsid w:val="00D43FF1"/>
    <w:rsid w:val="00D440A3"/>
    <w:rsid w:val="00D44C37"/>
    <w:rsid w:val="00D47216"/>
    <w:rsid w:val="00D50786"/>
    <w:rsid w:val="00D51753"/>
    <w:rsid w:val="00D519D2"/>
    <w:rsid w:val="00D52CA1"/>
    <w:rsid w:val="00D52E28"/>
    <w:rsid w:val="00D547D4"/>
    <w:rsid w:val="00D55053"/>
    <w:rsid w:val="00D55DA1"/>
    <w:rsid w:val="00D564AF"/>
    <w:rsid w:val="00D57FFA"/>
    <w:rsid w:val="00D6001C"/>
    <w:rsid w:val="00D60B8E"/>
    <w:rsid w:val="00D61847"/>
    <w:rsid w:val="00D64E69"/>
    <w:rsid w:val="00D6775D"/>
    <w:rsid w:val="00D67A96"/>
    <w:rsid w:val="00D73DDD"/>
    <w:rsid w:val="00D74E78"/>
    <w:rsid w:val="00D74E93"/>
    <w:rsid w:val="00D74F2C"/>
    <w:rsid w:val="00D76A54"/>
    <w:rsid w:val="00D77273"/>
    <w:rsid w:val="00D80804"/>
    <w:rsid w:val="00D8102D"/>
    <w:rsid w:val="00D82A0E"/>
    <w:rsid w:val="00D83BED"/>
    <w:rsid w:val="00D85B48"/>
    <w:rsid w:val="00D86009"/>
    <w:rsid w:val="00D86079"/>
    <w:rsid w:val="00D86094"/>
    <w:rsid w:val="00D905BC"/>
    <w:rsid w:val="00D922EE"/>
    <w:rsid w:val="00D942BA"/>
    <w:rsid w:val="00D94BB8"/>
    <w:rsid w:val="00D95897"/>
    <w:rsid w:val="00D97D58"/>
    <w:rsid w:val="00DA1C1E"/>
    <w:rsid w:val="00DA2A2B"/>
    <w:rsid w:val="00DA2EEA"/>
    <w:rsid w:val="00DA38CC"/>
    <w:rsid w:val="00DA45D9"/>
    <w:rsid w:val="00DA4D81"/>
    <w:rsid w:val="00DA7B41"/>
    <w:rsid w:val="00DB0722"/>
    <w:rsid w:val="00DB2845"/>
    <w:rsid w:val="00DB5AC7"/>
    <w:rsid w:val="00DB5F63"/>
    <w:rsid w:val="00DB7795"/>
    <w:rsid w:val="00DC00F0"/>
    <w:rsid w:val="00DC18A3"/>
    <w:rsid w:val="00DC3B65"/>
    <w:rsid w:val="00DC4023"/>
    <w:rsid w:val="00DC53C8"/>
    <w:rsid w:val="00DD060D"/>
    <w:rsid w:val="00DD075D"/>
    <w:rsid w:val="00DD0892"/>
    <w:rsid w:val="00DD1CC9"/>
    <w:rsid w:val="00DD1FD0"/>
    <w:rsid w:val="00DD338A"/>
    <w:rsid w:val="00DD42BE"/>
    <w:rsid w:val="00DD471A"/>
    <w:rsid w:val="00DE231D"/>
    <w:rsid w:val="00DE2FA3"/>
    <w:rsid w:val="00DE4939"/>
    <w:rsid w:val="00DE650A"/>
    <w:rsid w:val="00DE66AB"/>
    <w:rsid w:val="00DE688F"/>
    <w:rsid w:val="00DE7FAA"/>
    <w:rsid w:val="00DF0836"/>
    <w:rsid w:val="00DF1ADA"/>
    <w:rsid w:val="00DF2557"/>
    <w:rsid w:val="00DF49AD"/>
    <w:rsid w:val="00DF6A52"/>
    <w:rsid w:val="00E005B4"/>
    <w:rsid w:val="00E0490B"/>
    <w:rsid w:val="00E04ED2"/>
    <w:rsid w:val="00E070C0"/>
    <w:rsid w:val="00E07855"/>
    <w:rsid w:val="00E10542"/>
    <w:rsid w:val="00E11B5F"/>
    <w:rsid w:val="00E12194"/>
    <w:rsid w:val="00E12CB7"/>
    <w:rsid w:val="00E12CC6"/>
    <w:rsid w:val="00E15731"/>
    <w:rsid w:val="00E166D0"/>
    <w:rsid w:val="00E20F0F"/>
    <w:rsid w:val="00E24800"/>
    <w:rsid w:val="00E26B6F"/>
    <w:rsid w:val="00E339D3"/>
    <w:rsid w:val="00E341B0"/>
    <w:rsid w:val="00E3550B"/>
    <w:rsid w:val="00E371E0"/>
    <w:rsid w:val="00E372EA"/>
    <w:rsid w:val="00E376B0"/>
    <w:rsid w:val="00E4130D"/>
    <w:rsid w:val="00E42EDC"/>
    <w:rsid w:val="00E434AB"/>
    <w:rsid w:val="00E46A90"/>
    <w:rsid w:val="00E5366A"/>
    <w:rsid w:val="00E53720"/>
    <w:rsid w:val="00E54E02"/>
    <w:rsid w:val="00E6093F"/>
    <w:rsid w:val="00E61429"/>
    <w:rsid w:val="00E626F9"/>
    <w:rsid w:val="00E65A70"/>
    <w:rsid w:val="00E67F39"/>
    <w:rsid w:val="00E74038"/>
    <w:rsid w:val="00E748F1"/>
    <w:rsid w:val="00E76068"/>
    <w:rsid w:val="00E76ECE"/>
    <w:rsid w:val="00E77B44"/>
    <w:rsid w:val="00E81735"/>
    <w:rsid w:val="00E82985"/>
    <w:rsid w:val="00E84B49"/>
    <w:rsid w:val="00E87821"/>
    <w:rsid w:val="00E87F30"/>
    <w:rsid w:val="00E87F60"/>
    <w:rsid w:val="00E91363"/>
    <w:rsid w:val="00E92444"/>
    <w:rsid w:val="00E92634"/>
    <w:rsid w:val="00E94F32"/>
    <w:rsid w:val="00E96EC1"/>
    <w:rsid w:val="00EA5733"/>
    <w:rsid w:val="00EA6B7E"/>
    <w:rsid w:val="00EA784A"/>
    <w:rsid w:val="00EB0E58"/>
    <w:rsid w:val="00EB69A0"/>
    <w:rsid w:val="00EB7F06"/>
    <w:rsid w:val="00EC07AE"/>
    <w:rsid w:val="00EC15DD"/>
    <w:rsid w:val="00EC1718"/>
    <w:rsid w:val="00EC18EB"/>
    <w:rsid w:val="00EC3404"/>
    <w:rsid w:val="00EC3DA3"/>
    <w:rsid w:val="00EC687A"/>
    <w:rsid w:val="00EC6AEA"/>
    <w:rsid w:val="00ED24AC"/>
    <w:rsid w:val="00ED266A"/>
    <w:rsid w:val="00ED38F4"/>
    <w:rsid w:val="00ED48C1"/>
    <w:rsid w:val="00ED5CCC"/>
    <w:rsid w:val="00ED6BB2"/>
    <w:rsid w:val="00EE0159"/>
    <w:rsid w:val="00EE065F"/>
    <w:rsid w:val="00EE158D"/>
    <w:rsid w:val="00EE1657"/>
    <w:rsid w:val="00EE2493"/>
    <w:rsid w:val="00EE555E"/>
    <w:rsid w:val="00EE5C3B"/>
    <w:rsid w:val="00EE76F4"/>
    <w:rsid w:val="00EE7BE2"/>
    <w:rsid w:val="00EF1075"/>
    <w:rsid w:val="00EF16A4"/>
    <w:rsid w:val="00EF1B86"/>
    <w:rsid w:val="00EF23D0"/>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3741"/>
    <w:rsid w:val="00F55F8A"/>
    <w:rsid w:val="00F6001E"/>
    <w:rsid w:val="00F60192"/>
    <w:rsid w:val="00F6182A"/>
    <w:rsid w:val="00F65310"/>
    <w:rsid w:val="00F6550F"/>
    <w:rsid w:val="00F65824"/>
    <w:rsid w:val="00F65C7A"/>
    <w:rsid w:val="00F671E8"/>
    <w:rsid w:val="00F673E1"/>
    <w:rsid w:val="00F7204C"/>
    <w:rsid w:val="00F7357E"/>
    <w:rsid w:val="00F750AB"/>
    <w:rsid w:val="00F75583"/>
    <w:rsid w:val="00F769A1"/>
    <w:rsid w:val="00F769C3"/>
    <w:rsid w:val="00F77293"/>
    <w:rsid w:val="00F8276D"/>
    <w:rsid w:val="00F842A5"/>
    <w:rsid w:val="00F875E2"/>
    <w:rsid w:val="00F9124D"/>
    <w:rsid w:val="00F94459"/>
    <w:rsid w:val="00F96B6B"/>
    <w:rsid w:val="00FA1D2A"/>
    <w:rsid w:val="00FA684F"/>
    <w:rsid w:val="00FA7049"/>
    <w:rsid w:val="00FB1A71"/>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075"/>
    <w:rsid w:val="00FE74CA"/>
    <w:rsid w:val="00FE7E16"/>
    <w:rsid w:val="00FF023F"/>
    <w:rsid w:val="00FF27D5"/>
    <w:rsid w:val="00FF3571"/>
    <w:rsid w:val="00FF68DD"/>
    <w:rsid w:val="00FF6B24"/>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408794">
      <w:bodyDiv w:val="1"/>
      <w:marLeft w:val="0"/>
      <w:marRight w:val="0"/>
      <w:marTop w:val="0"/>
      <w:marBottom w:val="0"/>
      <w:divBdr>
        <w:top w:val="none" w:sz="0" w:space="0" w:color="auto"/>
        <w:left w:val="none" w:sz="0" w:space="0" w:color="auto"/>
        <w:bottom w:val="none" w:sz="0" w:space="0" w:color="auto"/>
        <w:right w:val="none" w:sz="0" w:space="0" w:color="auto"/>
      </w:divBdr>
      <w:divsChild>
        <w:div w:id="1521771853">
          <w:marLeft w:val="0"/>
          <w:marRight w:val="0"/>
          <w:marTop w:val="0"/>
          <w:marBottom w:val="0"/>
          <w:divBdr>
            <w:top w:val="single" w:sz="6" w:space="0" w:color="E1E1E1"/>
            <w:left w:val="none" w:sz="0" w:space="0" w:color="auto"/>
            <w:bottom w:val="single" w:sz="36" w:space="0" w:color="0F84E7"/>
            <w:right w:val="none" w:sz="0" w:space="0" w:color="auto"/>
          </w:divBdr>
          <w:divsChild>
            <w:div w:id="530339291">
              <w:marLeft w:val="0"/>
              <w:marRight w:val="0"/>
              <w:marTop w:val="0"/>
              <w:marBottom w:val="0"/>
              <w:divBdr>
                <w:top w:val="none" w:sz="0" w:space="0" w:color="auto"/>
                <w:left w:val="none" w:sz="0" w:space="0" w:color="auto"/>
                <w:bottom w:val="none" w:sz="0" w:space="0" w:color="auto"/>
                <w:right w:val="none" w:sz="0" w:space="0" w:color="auto"/>
              </w:divBdr>
              <w:divsChild>
                <w:div w:id="711928068">
                  <w:marLeft w:val="4800"/>
                  <w:marRight w:val="0"/>
                  <w:marTop w:val="0"/>
                  <w:marBottom w:val="0"/>
                  <w:divBdr>
                    <w:top w:val="none" w:sz="0" w:space="0" w:color="auto"/>
                    <w:left w:val="none" w:sz="0" w:space="0" w:color="auto"/>
                    <w:bottom w:val="none" w:sz="0" w:space="0" w:color="auto"/>
                    <w:right w:val="none" w:sz="0" w:space="0" w:color="auto"/>
                  </w:divBdr>
                  <w:divsChild>
                    <w:div w:id="151410329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2015-05-09T13:51:00Z</dcterms:created>
  <dcterms:modified xsi:type="dcterms:W3CDTF">2015-05-09T13:51:00Z</dcterms:modified>
</cp:coreProperties>
</file>